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ДОГОВІР №</w:t>
      </w:r>
      <w:r>
        <w:rPr>
          <w:rFonts w:ascii="Arial" w:hAnsi="Arial"/>
          <w:b w:val="1"/>
          <w:bCs w:val="1"/>
          <w:rtl w:val="0"/>
          <w:lang w:val="en-US"/>
        </w:rPr>
        <w:t>______/1</w:t>
      </w:r>
      <w:r>
        <w:rPr>
          <w:rFonts w:ascii="Arial" w:hAnsi="Arial"/>
          <w:b w:val="1"/>
          <w:bCs w:val="1"/>
          <w:rtl w:val="0"/>
        </w:rPr>
        <w:t>9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ПРО НАДАННЯ КОНСУЛЬТАЦІЙНИХ ПОСЛУГ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i w:val="1"/>
          <w:iCs w:val="1"/>
          <w:rtl w:val="0"/>
        </w:rPr>
        <w:t>м</w:t>
      </w:r>
      <w:r>
        <w:rPr>
          <w:rFonts w:ascii="Arial" w:hAnsi="Arial"/>
          <w:i w:val="1"/>
          <w:iCs w:val="1"/>
          <w:rtl w:val="0"/>
        </w:rPr>
        <w:t xml:space="preserve">. </w:t>
      </w:r>
      <w:r>
        <w:rPr>
          <w:rFonts w:ascii="Arial" w:hAnsi="Arial" w:hint="default"/>
          <w:i w:val="1"/>
          <w:iCs w:val="1"/>
          <w:rtl w:val="0"/>
          <w:lang w:val="ru-RU"/>
        </w:rPr>
        <w:t>Одеса</w:t>
      </w:r>
      <w:r>
        <w:rPr>
          <w:rFonts w:ascii="Arial" w:hAnsi="Arial" w:hint="default"/>
          <w:i w:val="1"/>
          <w:iCs w:val="1"/>
          <w:rtl w:val="0"/>
        </w:rPr>
        <w:t xml:space="preserve">                                                                                «</w:t>
      </w:r>
      <w:r>
        <w:rPr>
          <w:rFonts w:ascii="Arial" w:hAnsi="Arial"/>
          <w:i w:val="1"/>
          <w:iCs w:val="1"/>
          <w:rtl w:val="0"/>
          <w:lang w:val="en-US"/>
        </w:rPr>
        <w:t>____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» </w:t>
      </w:r>
      <w:r>
        <w:rPr>
          <w:rFonts w:ascii="Arial" w:hAnsi="Arial"/>
          <w:i w:val="1"/>
          <w:iCs w:val="1"/>
          <w:rtl w:val="0"/>
          <w:lang w:val="en-US"/>
        </w:rPr>
        <w:t>______________ 201</w:t>
      </w:r>
      <w:r>
        <w:rPr>
          <w:rFonts w:ascii="Arial" w:hAnsi="Arial"/>
          <w:i w:val="1"/>
          <w:iCs w:val="1"/>
          <w:rtl w:val="0"/>
          <w:lang w:val="ru-RU"/>
        </w:rPr>
        <w:t xml:space="preserve">9 </w:t>
      </w:r>
      <w:r>
        <w:rPr>
          <w:rFonts w:ascii="Arial" w:hAnsi="Arial" w:hint="default"/>
          <w:i w:val="1"/>
          <w:iCs w:val="1"/>
          <w:rtl w:val="0"/>
          <w:lang w:val="ru-RU"/>
        </w:rPr>
        <w:t xml:space="preserve">року 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«ВИКОНАВЕЦЬ» – Товариство з обмеженою відповідальністю ТОВ «</w:t>
      </w:r>
      <w:r>
        <w:rPr>
          <w:rFonts w:ascii="Arial" w:hAnsi="Arial" w:hint="default"/>
          <w:u w:val="single"/>
          <w:rtl w:val="0"/>
        </w:rPr>
        <w:t>КАР ПАВЕР ЛТД</w:t>
      </w:r>
      <w:r>
        <w:rPr>
          <w:rFonts w:ascii="Arial" w:hAnsi="Arial" w:hint="default"/>
          <w:rtl w:val="0"/>
        </w:rPr>
        <w:t xml:space="preserve">» ідентифікаційний номер </w:t>
      </w:r>
      <w:r>
        <w:rPr>
          <w:rFonts w:ascii="Arial" w:hAnsi="Arial"/>
          <w:u w:val="single"/>
          <w:rtl w:val="0"/>
        </w:rPr>
        <w:t>42955949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в особі директора </w:t>
      </w:r>
      <w:r>
        <w:rPr>
          <w:rFonts w:ascii="Arial" w:hAnsi="Arial" w:hint="default"/>
          <w:u w:val="single"/>
          <w:rtl w:val="0"/>
        </w:rPr>
        <w:t>Горобченко Ольги Миколаївни</w:t>
      </w:r>
      <w:r>
        <w:rPr>
          <w:rFonts w:ascii="Arial" w:hAnsi="Arial"/>
          <w:rtl w:val="0"/>
          <w:lang w:val="es-ES_tradnl"/>
        </w:rPr>
        <w:t xml:space="preserve"> , </w:t>
      </w:r>
      <w:r>
        <w:rPr>
          <w:rFonts w:ascii="Arial" w:hAnsi="Arial" w:hint="default"/>
          <w:rtl w:val="0"/>
        </w:rPr>
        <w:t>який діє на підставі Статуту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 однієї сторони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та 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 xml:space="preserve">«ЗАМОВНИК» – Фізична особа </w:t>
      </w:r>
      <w:r>
        <w:rPr>
          <w:rFonts w:ascii="Arial" w:hAnsi="Arial"/>
          <w:rtl w:val="0"/>
          <w:lang w:val="en-US"/>
        </w:rPr>
        <w:t xml:space="preserve">_______________________________________________, </w:t>
      </w:r>
      <w:r>
        <w:rPr>
          <w:rFonts w:ascii="Arial" w:hAnsi="Arial" w:hint="default"/>
          <w:rtl w:val="0"/>
        </w:rPr>
        <w:t xml:space="preserve">реєстраційний номер облікової картки платника податків за даними Державного реєстру фізичних осіб – платників податків </w:t>
      </w:r>
      <w:r>
        <w:rPr>
          <w:rFonts w:ascii="Arial" w:hAnsi="Arial"/>
          <w:rtl w:val="0"/>
          <w:lang w:val="en-US"/>
        </w:rPr>
        <w:t xml:space="preserve">____________________________,                                                                         </w:t>
      </w:r>
      <w:r>
        <w:rPr>
          <w:rFonts w:ascii="Arial" w:hAnsi="Arial" w:hint="default"/>
          <w:rtl w:val="0"/>
        </w:rPr>
        <w:t xml:space="preserve">паспорт Серії </w:t>
      </w:r>
      <w:r>
        <w:rPr>
          <w:rFonts w:ascii="Arial" w:hAnsi="Arial"/>
          <w:rtl w:val="0"/>
          <w:lang w:val="en-US"/>
        </w:rPr>
        <w:t xml:space="preserve">___ </w:t>
      </w:r>
      <w:r>
        <w:rPr>
          <w:rFonts w:ascii="Arial" w:hAnsi="Arial" w:hint="default"/>
          <w:rtl w:val="0"/>
        </w:rPr>
        <w:t xml:space="preserve">№ </w:t>
      </w:r>
      <w:r>
        <w:rPr>
          <w:rFonts w:ascii="Arial" w:hAnsi="Arial"/>
          <w:rtl w:val="0"/>
          <w:lang w:val="en-US"/>
        </w:rPr>
        <w:t xml:space="preserve">_________________________________, </w:t>
      </w:r>
      <w:r>
        <w:rPr>
          <w:rFonts w:ascii="Arial" w:hAnsi="Arial" w:hint="default"/>
          <w:rtl w:val="0"/>
          <w:lang w:val="ru-RU"/>
        </w:rPr>
        <w:t xml:space="preserve">виданий </w:t>
      </w:r>
      <w:r>
        <w:rPr>
          <w:rFonts w:ascii="Arial" w:hAnsi="Arial"/>
          <w:rtl w:val="0"/>
          <w:lang w:val="en-US"/>
        </w:rPr>
        <w:t xml:space="preserve">________________________________________________________________________________ </w:t>
      </w:r>
      <w:r>
        <w:rPr>
          <w:rFonts w:ascii="Arial" w:hAnsi="Arial" w:hint="default"/>
          <w:rtl w:val="0"/>
        </w:rPr>
        <w:t>від «</w:t>
      </w:r>
      <w:r>
        <w:rPr>
          <w:rFonts w:ascii="Arial" w:hAnsi="Arial"/>
          <w:rtl w:val="0"/>
          <w:lang w:val="en-US"/>
        </w:rPr>
        <w:t>___</w:t>
      </w:r>
      <w:r>
        <w:rPr>
          <w:rFonts w:ascii="Arial" w:hAnsi="Arial" w:hint="default"/>
          <w:rtl w:val="0"/>
          <w:lang w:val="it-IT"/>
        </w:rPr>
        <w:t xml:space="preserve">» </w:t>
      </w:r>
      <w:r>
        <w:rPr>
          <w:rFonts w:ascii="Arial" w:hAnsi="Arial"/>
          <w:rtl w:val="0"/>
          <w:lang w:val="en-US"/>
        </w:rPr>
        <w:t xml:space="preserve">______________________ </w:t>
      </w:r>
      <w:r>
        <w:rPr>
          <w:rFonts w:ascii="Arial" w:hAnsi="Arial"/>
          <w:rtl w:val="0"/>
          <w:lang w:val="ru-RU"/>
        </w:rPr>
        <w:t>__</w:t>
      </w:r>
      <w:r>
        <w:rPr>
          <w:rFonts w:ascii="Arial" w:hAnsi="Arial"/>
          <w:rtl w:val="0"/>
          <w:lang w:val="en-US"/>
        </w:rPr>
        <w:t xml:space="preserve">___ </w:t>
      </w:r>
      <w:r>
        <w:rPr>
          <w:rFonts w:ascii="Arial" w:hAnsi="Arial" w:hint="default"/>
          <w:rtl w:val="0"/>
          <w:lang w:val="ru-RU"/>
        </w:rPr>
        <w:t>року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зареєстрований за адресою</w:t>
      </w:r>
      <w:r>
        <w:rPr>
          <w:rFonts w:ascii="Arial" w:hAnsi="Arial"/>
          <w:rtl w:val="0"/>
          <w:lang w:val="en-US"/>
        </w:rPr>
        <w:t>: ________________________________________________________________________________ ,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з іншої сторони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разом іменовані – «Сторони»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а кожна окремо – «Сторона»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діючи за взаємною згодою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без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якого примусу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бажаючи реального настання правових наслідків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обумовлених нижче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володіючи всіма необхідними повноваженнями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уклали цей Договір про наступне</w:t>
      </w:r>
      <w:r>
        <w:rPr>
          <w:rFonts w:ascii="Arial" w:hAnsi="Arial"/>
          <w:rtl w:val="0"/>
        </w:rPr>
        <w:t xml:space="preserve">: 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ПРЕДМЕТ ДОГОВОРУ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Відповідно до даного Договору Замовник доручає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 Виконавець приймає на себе зобов’язання надавати консультаційні послуги щодо придбання такого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 був в користуванні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вживаного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 xml:space="preserve">або пошкодженого автомобіля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далі – «Товар»</w:t>
      </w:r>
      <w:r>
        <w:rPr>
          <w:rFonts w:ascii="Arial" w:hAnsi="Arial"/>
          <w:rtl w:val="0"/>
        </w:rPr>
        <w:t xml:space="preserve">)                                   </w:t>
      </w:r>
      <w:r>
        <w:rPr>
          <w:rFonts w:ascii="Arial" w:hAnsi="Arial" w:hint="default"/>
          <w:rtl w:val="0"/>
        </w:rPr>
        <w:t xml:space="preserve">на автомобільних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Manheim), </w:t>
      </w:r>
      <w:r>
        <w:rPr>
          <w:rFonts w:ascii="Arial" w:hAnsi="Arial" w:hint="default"/>
          <w:rtl w:val="0"/>
        </w:rPr>
        <w:t>а Замовник зобов’язується прийняти та оплатити надані Виконавцем послуги в розмірі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в порядку та в строки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передбачені в даному Договорі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Марка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модель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тип кузова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рік випуску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параметри ціни «від і до» такого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 був в користуванні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вживаного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або пошкодженого автомобіля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щодо придбання якого на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 </w:t>
      </w:r>
      <w:r>
        <w:rPr>
          <w:rFonts w:ascii="Arial" w:hAnsi="Arial" w:hint="default"/>
          <w:rtl w:val="0"/>
        </w:rPr>
        <w:t>Виконавець зобов’язаний надавати Замовнику консультаційні послуги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зазначаються в специфікаціях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які є невід’ємною частиною цього Договору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u w:val="single"/>
          <w:rtl w:val="0"/>
        </w:rPr>
        <w:t>До консультаційних послуг</w:t>
      </w:r>
      <w:r>
        <w:rPr>
          <w:rFonts w:ascii="Arial" w:hAnsi="Arial"/>
          <w:u w:val="single"/>
          <w:rtl w:val="0"/>
        </w:rPr>
        <w:t xml:space="preserve">, </w:t>
      </w:r>
      <w:r>
        <w:rPr>
          <w:rFonts w:ascii="Arial" w:hAnsi="Arial" w:hint="default"/>
          <w:u w:val="single"/>
          <w:rtl w:val="0"/>
        </w:rPr>
        <w:t>що є предметом даного Договору належать</w:t>
      </w:r>
      <w:r>
        <w:rPr>
          <w:rFonts w:ascii="Arial" w:hAnsi="Arial"/>
          <w:u w:val="single"/>
          <w:rtl w:val="0"/>
        </w:rPr>
        <w:t>: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вивчення пропозицій з продажу Товару</w:t>
      </w:r>
      <w:r>
        <w:rPr>
          <w:rFonts w:ascii="Calibri" w:cs="Calibri" w:hAnsi="Calibri" w:eastAsia="Calibri"/>
          <w:rtl w:val="0"/>
        </w:rPr>
        <w:t xml:space="preserve"> </w:t>
      </w:r>
      <w:r>
        <w:rPr>
          <w:rFonts w:ascii="Arial" w:hAnsi="Arial" w:hint="default"/>
          <w:rtl w:val="0"/>
        </w:rPr>
        <w:t>за параметрами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визначеними Замовником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на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>opart, Manheim);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підбір пропозицій з продажу Товару за параметрами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визначеними Замовником</w:t>
      </w:r>
      <w:r>
        <w:rPr>
          <w:rFonts w:ascii="Arial" w:hAnsi="Arial"/>
          <w:rtl w:val="0"/>
        </w:rPr>
        <w:t xml:space="preserve">,  </w:t>
      </w:r>
      <w:r>
        <w:rPr>
          <w:rFonts w:ascii="Arial" w:hAnsi="Arial" w:hint="default"/>
          <w:rtl w:val="0"/>
        </w:rPr>
        <w:t xml:space="preserve">на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>opart, Manheim);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надання інформації щодо умов придбання Товару на автомобільних аукціонах США  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Manheim), </w:t>
      </w:r>
      <w:r>
        <w:rPr>
          <w:rFonts w:ascii="Arial" w:hAnsi="Arial" w:hint="default"/>
          <w:rtl w:val="0"/>
        </w:rPr>
        <w:t>в тому числі щодо сплати всіх необхідних платежів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 виникають на території США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податків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комісійних платежів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вартості доставки у порт відправлення та вартості поміщення Товару у контейнер</w:t>
      </w:r>
      <w:r>
        <w:rPr>
          <w:rFonts w:ascii="Arial" w:hAnsi="Arial"/>
          <w:rtl w:val="0"/>
        </w:rPr>
        <w:t>);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надання інформації з питань функціонування логістичної системи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включає в себе підбір транспортної компанії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узгодження умов транспортування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строків та вартості доставки Товару Замовнику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аналіз готовності експортних документів для відправлення товару </w:t>
      </w:r>
      <w:r>
        <w:rPr>
          <w:rFonts w:ascii="Arial" w:hAnsi="Arial"/>
          <w:rtl w:val="0"/>
          <w:lang w:val="en-US"/>
        </w:rPr>
        <w:t xml:space="preserve">(Title </w:t>
      </w:r>
      <w:r>
        <w:rPr>
          <w:rFonts w:ascii="Arial" w:hAnsi="Arial" w:hint="default"/>
          <w:rtl w:val="0"/>
        </w:rPr>
        <w:t>або інший вид документу на Товар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дозволяє здійснити експорт Товару</w:t>
      </w:r>
      <w:r>
        <w:rPr>
          <w:rFonts w:ascii="Arial" w:hAnsi="Arial"/>
          <w:rtl w:val="0"/>
        </w:rPr>
        <w:t>);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надання інформації про умови та вартість митного очищення Товару при перетині митного кордону України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включає в себе підбір митного брокера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2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надання інформації про умови страхування Товару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включає в себе підбір страхової компанії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СТРОКИ НАДАННЯ КОНСУЛЬТАЦІЙНИХ ПОСЛУГ</w:t>
      </w: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Виконавець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 xml:space="preserve">язаний надавати консультаційні послуги протягом </w:t>
      </w:r>
      <w:r>
        <w:rPr>
          <w:rFonts w:ascii="Arial" w:hAnsi="Arial"/>
          <w:rtl w:val="0"/>
        </w:rPr>
        <w:t>90 (</w:t>
      </w:r>
      <w:r>
        <w:rPr>
          <w:rFonts w:ascii="Arial" w:hAnsi="Arial" w:hint="default"/>
          <w:rtl w:val="0"/>
        </w:rPr>
        <w:t>дев’яноста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днів з моменту підписання цього Договору за виключенням терміну доставки Товару Замовнику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який буде вказаний в Договорі на доставку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ПРАВА ТА ОБОВ’ЯЗКИ СТОРІН</w:t>
      </w: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u w:val="single"/>
          <w:rtl w:val="0"/>
        </w:rPr>
        <w:t>Замовник має право</w:t>
      </w:r>
      <w:r>
        <w:rPr>
          <w:rFonts w:ascii="Arial" w:hAnsi="Arial"/>
          <w:u w:val="single"/>
          <w:rtl w:val="0"/>
        </w:rPr>
        <w:t>:</w:t>
      </w:r>
    </w:p>
    <w:p>
      <w:pPr>
        <w:pStyle w:val="List Paragraph"/>
        <w:numPr>
          <w:ilvl w:val="2"/>
          <w:numId w:val="3"/>
        </w:numPr>
        <w:bidi w:val="0"/>
        <w:ind w:right="0"/>
        <w:jc w:val="left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отримувати від Виконавця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які відомості та документи щодо ходу виконання цього Договору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0"/>
        <w:ind w:left="780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u w:val="single"/>
          <w:rtl w:val="0"/>
          <w:lang w:val="ru-RU"/>
        </w:rPr>
        <w:t>Замовник зобов</w:t>
      </w:r>
      <w:r>
        <w:rPr>
          <w:rFonts w:ascii="Arial" w:hAnsi="Arial"/>
          <w:u w:val="single"/>
          <w:rtl w:val="0"/>
        </w:rPr>
        <w:t>'</w:t>
      </w:r>
      <w:r>
        <w:rPr>
          <w:rFonts w:ascii="Arial" w:hAnsi="Arial" w:hint="default"/>
          <w:u w:val="single"/>
          <w:rtl w:val="0"/>
          <w:lang w:val="ru-RU"/>
        </w:rPr>
        <w:t>язаний</w:t>
      </w:r>
      <w:r>
        <w:rPr>
          <w:rFonts w:ascii="Arial" w:hAnsi="Arial"/>
          <w:u w:val="single"/>
          <w:rtl w:val="0"/>
        </w:rPr>
        <w:t>: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своєчасно здійснити оплату за надані Виконавцем послуги в порядку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 строки та на умовах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визначених цим Договором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розглянути та підписати Акт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 за цим Договором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підписати інші первинні документи протягом </w:t>
      </w:r>
      <w:r>
        <w:rPr>
          <w:rFonts w:ascii="Arial" w:hAnsi="Arial"/>
          <w:rtl w:val="0"/>
        </w:rPr>
        <w:t>5 (</w:t>
      </w:r>
      <w:r>
        <w:rPr>
          <w:rFonts w:ascii="Arial" w:hAnsi="Arial" w:hint="default"/>
          <w:rtl w:val="0"/>
        </w:rPr>
        <w:t>п’яти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робочих днів з дня їх пред’явлення Виконавцем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оплатити та відшкодувати понесені Виконавцем витрати за надання послуг у випадку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якщо умови цього Договору не були виконані з причин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залежать від Замовника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0" w:line="240" w:lineRule="auto"/>
        <w:ind w:left="780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u w:val="single"/>
          <w:rtl w:val="0"/>
        </w:rPr>
        <w:t>Виконавець має право</w:t>
      </w:r>
      <w:r>
        <w:rPr>
          <w:rFonts w:ascii="Arial" w:hAnsi="Arial"/>
          <w:u w:val="single"/>
          <w:rtl w:val="0"/>
        </w:rPr>
        <w:t>:</w:t>
      </w:r>
    </w:p>
    <w:p>
      <w:pPr>
        <w:pStyle w:val="List Paragraph"/>
        <w:numPr>
          <w:ilvl w:val="2"/>
          <w:numId w:val="3"/>
        </w:numPr>
        <w:bidi w:val="0"/>
        <w:spacing w:after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отримувати від Замовника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які відомості та документи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необхідні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для належного виконання своїх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язань за цим Договором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отримати від Замовника плату за надані Виконавцем послуги за цим Договором у порядку та у строки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передбачені цим Договором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0"/>
        <w:ind w:left="780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u w:val="single"/>
          <w:rtl w:val="0"/>
        </w:rPr>
        <w:t>Виконавець зобов</w:t>
      </w:r>
      <w:r>
        <w:rPr>
          <w:rFonts w:ascii="Arial" w:hAnsi="Arial"/>
          <w:u w:val="single"/>
          <w:rtl w:val="0"/>
        </w:rPr>
        <w:t>'</w:t>
      </w:r>
      <w:r>
        <w:rPr>
          <w:rFonts w:ascii="Arial" w:hAnsi="Arial" w:hint="default"/>
          <w:u w:val="single"/>
          <w:rtl w:val="0"/>
          <w:lang w:val="ru-RU"/>
        </w:rPr>
        <w:t>язаний</w:t>
      </w:r>
      <w:r>
        <w:rPr>
          <w:rFonts w:ascii="Arial" w:hAnsi="Arial"/>
          <w:u w:val="single"/>
          <w:rtl w:val="0"/>
        </w:rPr>
        <w:t>: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консультувати Замовника з усіх питань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стосуються предмету цього Договору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сприяти Замовнику в придбанні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транспортуванні та розмитненні Товару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інформувати Замовника про всі зміни в умовах надання послуг за цим Договором і протягом </w:t>
      </w:r>
      <w:r>
        <w:rPr>
          <w:rFonts w:ascii="Arial" w:hAnsi="Arial"/>
          <w:rtl w:val="0"/>
        </w:rPr>
        <w:t>5 (</w:t>
      </w:r>
      <w:r>
        <w:rPr>
          <w:rFonts w:ascii="Arial" w:hAnsi="Arial" w:hint="default"/>
          <w:rtl w:val="0"/>
        </w:rPr>
        <w:t>п’яти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 xml:space="preserve">робочих днів з дня внесення змін і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або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вступу в дію нового документа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має відношення до предмету цього Договору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забезпечувати Замовника необхідними копіями документів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методичними й іншими матеріалами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0" w:line="240" w:lineRule="auto"/>
        <w:ind w:left="780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ПОРЯДОК РОЗРАХУНКІВ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Загальна вартість послуг за даним Договором складає гривневий еквівалент                    </w:t>
      </w:r>
      <w:r>
        <w:rPr>
          <w:rFonts w:ascii="Arial" w:hAnsi="Arial"/>
          <w:b w:val="1"/>
          <w:bCs w:val="1"/>
          <w:rtl w:val="0"/>
          <w:lang w:val="en-US"/>
        </w:rPr>
        <w:t>750,00 (</w:t>
      </w:r>
      <w:r>
        <w:rPr>
          <w:rFonts w:ascii="Arial" w:hAnsi="Arial" w:hint="default"/>
          <w:b w:val="1"/>
          <w:bCs w:val="1"/>
          <w:rtl w:val="0"/>
        </w:rPr>
        <w:t>сімсот п’ятдесяти</w:t>
      </w:r>
      <w:r>
        <w:rPr>
          <w:rFonts w:ascii="Arial" w:hAnsi="Arial"/>
          <w:b w:val="1"/>
          <w:bCs w:val="1"/>
          <w:rtl w:val="0"/>
        </w:rPr>
        <w:t xml:space="preserve">) </w:t>
      </w:r>
      <w:r>
        <w:rPr>
          <w:rFonts w:ascii="Arial" w:hAnsi="Arial" w:hint="default"/>
          <w:b w:val="1"/>
          <w:bCs w:val="1"/>
          <w:rtl w:val="0"/>
        </w:rPr>
        <w:t>доларів США за середнім курсом їх продажу комерційними банками міста Києва на день здійснення платежу</w:t>
      </w:r>
      <w:r>
        <w:rPr>
          <w:rFonts w:ascii="Arial" w:hAnsi="Arial"/>
          <w:b w:val="1"/>
          <w:bCs w:val="1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Розрахунки між Сторонами згідно цього Договору здійснюються у національній валюті України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Оплата вартості послуг за даним Договором здійснюється Замовником шляхом внесення грошових коштів на банківський рахунок Виконавця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вказаний в цьому Договорі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або на інший рахунок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вказаний Виконавцем в окремому повідомленні Замовнику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Підставою для оплати є рахунок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виставлений Виконавцем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Рахунок підлягає оплаті Замовником у строки зазначені у рахунку</w:t>
      </w:r>
      <w:r>
        <w:rPr>
          <w:rFonts w:ascii="Arial" w:hAnsi="Arial"/>
          <w:rtl w:val="0"/>
        </w:rPr>
        <w:t>.</w:t>
      </w:r>
    </w:p>
    <w:p>
      <w:pPr>
        <w:pStyle w:val="List Paragraph"/>
        <w:spacing w:after="0" w:line="240" w:lineRule="auto"/>
        <w:ind w:left="780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ПОРЯДОК ЗДАЧІ</w:t>
      </w:r>
      <w:r>
        <w:rPr>
          <w:rFonts w:ascii="Arial" w:hAnsi="Arial"/>
          <w:b w:val="1"/>
          <w:bCs w:val="1"/>
          <w:rtl w:val="0"/>
        </w:rPr>
        <w:t>-</w:t>
      </w:r>
      <w:r>
        <w:rPr>
          <w:rFonts w:ascii="Arial" w:hAnsi="Arial" w:hint="default"/>
          <w:b w:val="1"/>
          <w:bCs w:val="1"/>
          <w:rtl w:val="0"/>
        </w:rPr>
        <w:t xml:space="preserve">ПРИЙМАННЯ ПОСЛУГ 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язання Виконавця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випливають із умов цього Договору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вважаються виконаними у повному обсязі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у день повідомлення Замовника про факт вчинення юридично значимої дії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щодо  придбання Товару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 характеристиками визначеними Замовником у специфікації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на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Manheim), </w:t>
      </w:r>
      <w:r>
        <w:rPr>
          <w:rFonts w:ascii="Arial" w:hAnsi="Arial" w:hint="default"/>
          <w:rtl w:val="0"/>
        </w:rPr>
        <w:t xml:space="preserve">що підтверджується виставленим інформаційним партнером                                                               </w:t>
      </w:r>
      <w:r>
        <w:rPr>
          <w:rFonts w:ascii="Arial" w:hAnsi="Arial"/>
          <w:rtl w:val="0"/>
          <w:lang w:val="en-US"/>
        </w:rPr>
        <w:t xml:space="preserve">G&amp;G AUTO SALES LLC 8 Aviation Ct Savannah GA 31408 USA </w:t>
      </w:r>
      <w:r>
        <w:rPr>
          <w:rFonts w:ascii="Arial" w:hAnsi="Arial" w:hint="default"/>
          <w:rtl w:val="0"/>
        </w:rPr>
        <w:t>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 xml:space="preserve">або відповідним аукціоном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 </w:t>
      </w:r>
      <w:r>
        <w:rPr>
          <w:rFonts w:ascii="Arial" w:hAnsi="Arial" w:hint="default"/>
          <w:rtl w:val="0"/>
        </w:rPr>
        <w:t xml:space="preserve">рахунок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інвойс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контракт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договір або інший подібний документ англійською мовою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>який є підставою для оплати вартості придбаного Товару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Належним та достатнім доказом вчинення юридично значимої дії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щодо  придбання Товару на аукціонах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 </w:t>
      </w:r>
      <w:r>
        <w:rPr>
          <w:rFonts w:ascii="Arial" w:hAnsi="Arial" w:hint="default"/>
          <w:rtl w:val="0"/>
        </w:rPr>
        <w:t xml:space="preserve">являється виставлений інформаційним партнером </w:t>
      </w:r>
      <w:r>
        <w:rPr>
          <w:rFonts w:ascii="Arial" w:hAnsi="Arial"/>
          <w:rtl w:val="0"/>
          <w:lang w:val="en-US"/>
        </w:rPr>
        <w:t xml:space="preserve">G&amp;G AUTO SALES LLC 8 Aviation Ct Savannah GA 31408 USA </w:t>
      </w:r>
      <w:r>
        <w:rPr>
          <w:rFonts w:ascii="Arial" w:hAnsi="Arial" w:hint="default"/>
          <w:rtl w:val="0"/>
        </w:rPr>
        <w:t>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 xml:space="preserve">або відповідним аукціоном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 </w:t>
      </w:r>
      <w:r>
        <w:rPr>
          <w:rFonts w:ascii="Arial" w:hAnsi="Arial" w:hint="default"/>
          <w:rtl w:val="0"/>
        </w:rPr>
        <w:t xml:space="preserve">рахунок 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інвойс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контракт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договір або інший подібний документ англійською мовою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>який є підставою для оплати вартості придбаного Товару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За фактом такого повідомлення Замовник перевіряє відповідність характеристик Товару зазначеним у виставленому інформаційним партнером                                                                        </w:t>
      </w:r>
      <w:r>
        <w:rPr>
          <w:rFonts w:ascii="Arial" w:hAnsi="Arial"/>
          <w:rtl w:val="0"/>
          <w:lang w:val="en-US"/>
        </w:rPr>
        <w:t xml:space="preserve">G&amp;G AUTO SALES LLC 8 Aviation Ct Savannah GA 31408 USA </w:t>
      </w:r>
      <w:r>
        <w:rPr>
          <w:rFonts w:ascii="Arial" w:hAnsi="Arial" w:hint="default"/>
          <w:rtl w:val="0"/>
        </w:rPr>
        <w:t>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 xml:space="preserve">або відповідним аукціоном США </w:t>
      </w:r>
      <w:r>
        <w:rPr>
          <w:rFonts w:ascii="Arial" w:hAnsi="Arial"/>
          <w:rtl w:val="0"/>
        </w:rPr>
        <w:t xml:space="preserve">(IAAI, </w:t>
      </w:r>
      <w:r>
        <w:rPr>
          <w:rFonts w:ascii="Arial" w:hAnsi="Arial" w:hint="default"/>
          <w:rtl w:val="0"/>
        </w:rPr>
        <w:t>С</w:t>
      </w:r>
      <w:r>
        <w:rPr>
          <w:rFonts w:ascii="Arial" w:hAnsi="Arial"/>
          <w:rtl w:val="0"/>
          <w:lang w:val="de-DE"/>
        </w:rPr>
        <w:t xml:space="preserve">opart, Manheim) </w:t>
      </w:r>
      <w:r>
        <w:rPr>
          <w:rFonts w:ascii="Arial" w:hAnsi="Arial" w:hint="default"/>
          <w:rtl w:val="0"/>
          <w:lang w:val="ru-RU"/>
        </w:rPr>
        <w:t xml:space="preserve">рахунку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інвойсі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контракті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договорі або іншому подібному документі англійською мовою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>характеристикам визначеним у специфікації та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 відсутності зауважень і заперечень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підписує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наданий Виконавцем</w:t>
      </w:r>
      <w:r>
        <w:rPr>
          <w:rFonts w:ascii="Arial" w:hAnsi="Arial"/>
          <w:rtl w:val="0"/>
        </w:rPr>
        <w:t xml:space="preserve">,                                                </w:t>
      </w:r>
      <w:r>
        <w:rPr>
          <w:rFonts w:ascii="Arial" w:hAnsi="Arial" w:hint="default"/>
          <w:rtl w:val="0"/>
        </w:rPr>
        <w:t>Акт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 xml:space="preserve">Якщо протягом </w:t>
      </w:r>
      <w:r>
        <w:rPr>
          <w:rFonts w:ascii="Arial" w:hAnsi="Arial"/>
          <w:rtl w:val="0"/>
        </w:rPr>
        <w:t>3 (</w:t>
      </w:r>
      <w:r>
        <w:rPr>
          <w:rFonts w:ascii="Arial" w:hAnsi="Arial" w:hint="default"/>
          <w:rtl w:val="0"/>
        </w:rPr>
        <w:t>трьох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робочих днів з дати пред’явлення Замовник не підпише                     Акт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 xml:space="preserve">передачі наданих послуг або не надасть свої зауваження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претензії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у письмовій формі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послуги будуть вважатись прийнятими і такими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відповідають умовам Договору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 Акт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 за цим Договором підписаним Сторонами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Якщо Замовник не згодний зі змістом Акта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останній письмово надає Виконавцю свої обгрунтовані заперечення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При цьому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                                       Акті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 робиться відмітка про те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Замовник відмовився підписувати або не згодний зі змістом Акта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Необгрунтована відмова Замовника від підписання Акту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 не дозволяється</w:t>
      </w:r>
      <w:r>
        <w:rPr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У разі коли останній день строку підписання Акту прийому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передачі наданих послуг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припадає на вихідний або святковий день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останнім днем такого строку вважається перший наступний робочий день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КОНФІДЕНЦІЙНІСТЬ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До конфіденційної інформації відноситься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яка інформація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отримана Сторонами відповідно до предмета цього Договору в усній і письмовій формі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на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яких матеріальних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електронних або інших носіях інформації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 також показана візуально з використанням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якого обладнання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rtl w:val="0"/>
          <w:lang w:val="ru-RU"/>
        </w:rPr>
        <w:t xml:space="preserve">Протягом </w:t>
      </w:r>
      <w:r>
        <w:rPr>
          <w:rFonts w:ascii="Arial" w:hAnsi="Arial"/>
          <w:rtl w:val="0"/>
        </w:rPr>
        <w:t>3 (</w:t>
      </w:r>
      <w:r>
        <w:rPr>
          <w:rFonts w:ascii="Arial" w:hAnsi="Arial" w:hint="default"/>
          <w:rtl w:val="0"/>
        </w:rPr>
        <w:t>трьох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років з дати укладення цього Договору Сторони не будуть розголошувати отриману ними конфіденційну інформацію відповідно до предмета цього Договору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яким іншим особам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підприємствам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організаціям і не будуть використовувати цю інформацію для своєї власної вигоди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 винятком мети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визначеної предметом справжньої угоди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Сторона буде дотримуватися такого самого ступеня секретності з метою уникнення розголошення або використання конфіденційної інформації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якого дотримувалася б інша Сторона в розумній мірі стосовно своєї власної конфіденційної інформації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Конфіденційна інформація не буде вважатися такою і Сторона не матиме жодних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язань щодо даної інформації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якщо вона задовольняє один з наступних пунктів</w:t>
      </w:r>
      <w:r>
        <w:rPr>
          <w:rFonts w:ascii="Arial" w:hAnsi="Arial"/>
          <w:rtl w:val="0"/>
        </w:rPr>
        <w:t>: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вже відома іншим особам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є або стає прилюдно відомою в результаті неправильного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недбалого або навмисного виконання 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або порушення умов Договору щодо захисту конфіденційної інформації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легально отримана від третьої сторони без обмеження та без порушення цього Договору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дозволена до випуску письмовим дозволом Сторони</w:t>
      </w:r>
      <w:r>
        <w:rPr>
          <w:rFonts w:ascii="Arial" w:hAnsi="Arial"/>
          <w:rtl w:val="0"/>
        </w:rPr>
        <w:t>;</w:t>
      </w:r>
    </w:p>
    <w:p>
      <w:pPr>
        <w:pStyle w:val="List Paragraph"/>
        <w:numPr>
          <w:ilvl w:val="2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розкрита органам державної влади і місцевого самоврядування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 також іншим державним органам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 їх вмотивованим запитом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відповідно до чинного законодавства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Передача органу державної влади конфіденційної інформації відповідно до предмета цього Договору повинна здійснюватися з попереднім письмовим повідомленням іншої Сторони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Сторони несуть повну відповідальність за збитки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які можуть виникнути в результаті розголошення конфіденційної інформації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сталася з вини Сторони і в порушення умов цього Договору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ind w:left="60" w:firstLine="0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ВІДПОВІДАЛЬНІСТЬ СТОРІН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Сторони несуть відповідальність за невиконання 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або неналежне виконання зобов’язань за цим Договором у відповідності до умов Договору та чинного законодавства України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При порушенні Стороною цього Договору умов про нерозголошення конфіденційної інформації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винна Сторона відшкодовує іншій Стороні в повному обсязі прямі збитки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стали наслідком такого порушення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Відшкодування винною Стороною збитків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сплата неустойок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  <w:lang w:val="ru-RU"/>
        </w:rPr>
        <w:t>штрафу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пені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не звільняє Сторони від подальшого належного виконання взятих на себе договірних зобов’язань за цим Договором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Виконавець не несе відповідальності за відміну транспортною компанією рейсу чи зміни часу відправлення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  <w:lang w:val="ru-RU"/>
        </w:rPr>
        <w:t>прибуття рейсу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пункту призначення і пов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язаних з цим змін умов доставки Товару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При цьому на Замовника поширюються всі умови відповідальності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які встановлені Правилами морських вантажних перевезень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правилами транспортної компанії та іншими нормативними актами в сфері перевезень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Виконавець не несе відповідальності і не відшкодовує витрати Замовника за оплачені третім особам послуги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якими Замовник не скористався у період дії цього Договору з причин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не залежать від Виконавця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У випадку порушення Замовником діючих норм митного законодавства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нанесення збитків майну транспортної компанії чи порушення правил реєстрації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перереєстрації транспортних засобів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штрафи стягуються з винної особи в розмірах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передбачених діючим законодавством та відповідними правилами і нормами транспортної компанії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Виконавець не несе відповідальності за збереження Товару та документів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іншого майна Замовника протягом усього періоду дії цього Договору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Виконавець не несе відповідальності за витрати Замовника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пов’язані із настанням страхового випадку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У разі настання страхового випадку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претензії по витратах Замовник пред’являє в страхову компанію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вказану в страховому полісі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Замовник несе одноособову відповідальність за достовірність наданих про себе відомостей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 дійсність та чинність наданих ним документів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Сторони не несуть відповідальності за порушення своїх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язань за цим Договором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якщо воно сталося не з їх вини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Сторона вважається невинною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якщо вона доведе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вжила всіх залежних від неї заходів для належного виконання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язання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Відмова Замовника від цього Договору не є підставою для відшкодування збитків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упущеної вигоди завданих Замовнику припиненням цього Договору</w:t>
      </w:r>
      <w:r>
        <w:rPr>
          <w:rFonts w:ascii="Arial" w:hAnsi="Arial"/>
          <w:rtl w:val="0"/>
        </w:rPr>
        <w:t>.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РОЗГЛЯД СПОРІВ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  <w:lang w:val="ru-RU"/>
        </w:rPr>
      </w:pPr>
      <w:r>
        <w:rPr>
          <w:rFonts w:ascii="Arial" w:hAnsi="Arial" w:hint="default"/>
          <w:rtl w:val="0"/>
          <w:lang w:val="ru-RU"/>
        </w:rPr>
        <w:t>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які спори та розбіжності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прямо або опосередковано стосуються чи випливають з цього Договору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Сторони будуть намагатися вирішувати у порядку досудового розгляду шляхом переговорів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Якщо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який спір чи розбіжність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прямо чи опосередковано стосується та випливає з цього Договору неможливо вирішити у порядку переговорів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Сторони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а передає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ють вирішення такого спору до суду відповідно до процедури вирішення таких спорів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встановленої чинним законодавством України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Жодна з Сторін не звільняється від своїх зобов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язань за цим Договором як при наявності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якого спору чи розбіжностей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так і у випадку передачі спірного питання на розгляд суду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ФОРС</w:t>
      </w:r>
      <w:r>
        <w:rPr>
          <w:rFonts w:ascii="Arial" w:hAnsi="Arial"/>
          <w:b w:val="1"/>
          <w:bCs w:val="1"/>
          <w:rtl w:val="0"/>
        </w:rPr>
        <w:t>-</w:t>
      </w:r>
      <w:r>
        <w:rPr>
          <w:rFonts w:ascii="Arial" w:hAnsi="Arial" w:hint="default"/>
          <w:b w:val="1"/>
          <w:bCs w:val="1"/>
          <w:rtl w:val="0"/>
        </w:rPr>
        <w:t>МАЖОРНІ ОБСТАВИНИ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Сторони звільняються від відповідальності за невиконання або неналежне виконання зобов’язань за даним Договором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якщо таке невиконання стало наслідком обставин непереборної сили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мажорних обставин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 w:hint="default"/>
          <w:rtl w:val="0"/>
        </w:rPr>
        <w:t>настання яких Сторони не могли передбачити та</w:t>
      </w:r>
      <w:r>
        <w:rPr>
          <w:rFonts w:ascii="Arial" w:hAnsi="Arial"/>
          <w:rtl w:val="0"/>
        </w:rPr>
        <w:t>/</w:t>
      </w:r>
      <w:r>
        <w:rPr>
          <w:rFonts w:ascii="Arial" w:hAnsi="Arial" w:hint="default"/>
          <w:rtl w:val="0"/>
        </w:rPr>
        <w:t>або запобігти їм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Під 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мажорними обставинами Сторони розуміють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rtl w:val="0"/>
        </w:rPr>
        <w:t>стихійні лиха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природні катаклізми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війни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військові дії без оголошення війни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ru-RU"/>
        </w:rPr>
        <w:t>страйки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акти органів влади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які безпосередньо вплинули на можливість Сторін виконувати взяті на себе договірні зобов’язання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При настанні 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мажорних обставин Сторона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яка потрапила під їх вплив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зобов’язана повідомити про настання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характер та прогнозований період існування таких обставин іншу Сторону протягом </w:t>
      </w:r>
      <w:r>
        <w:rPr>
          <w:rFonts w:ascii="Arial" w:hAnsi="Arial"/>
          <w:rtl w:val="0"/>
        </w:rPr>
        <w:t>3 (</w:t>
      </w:r>
      <w:r>
        <w:rPr>
          <w:rFonts w:ascii="Arial" w:hAnsi="Arial" w:hint="default"/>
          <w:rtl w:val="0"/>
        </w:rPr>
        <w:t>трьох місяців</w:t>
      </w:r>
      <w:r>
        <w:rPr>
          <w:rFonts w:ascii="Arial" w:hAnsi="Arial"/>
          <w:rtl w:val="0"/>
        </w:rPr>
        <w:t xml:space="preserve">). </w:t>
      </w:r>
      <w:r>
        <w:rPr>
          <w:rFonts w:ascii="Arial" w:hAnsi="Arial" w:hint="default"/>
          <w:rtl w:val="0"/>
        </w:rPr>
        <w:t>В цьому випадку термін виконання зобов’язань подовжується на строк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протягом якого мали місце 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мажорні обставини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В разі неповідомлення або невчасного повідомлення про 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мажорні обставини іншої Сторони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Сторона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яка потрапила під їх вплив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позбавляється права посилатися на них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 на підставу звільнення її від відповідальності за невиконання або неналежне виконання зобов’язань за даним Договором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Факт настання і термін дії обставин непереборної сили підтверджується довідкою Торгово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промислової палати України або іншим документом уповноваженого компетентного державного органу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Після закінчення дії форс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мажорних обставин Сторони повинні виконати свої зобов’язання в порядку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передбаченому даним Договором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Fonts w:ascii="Arial" w:hAnsi="Arial" w:hint="default"/>
          <w:b w:val="1"/>
          <w:bCs w:val="1"/>
          <w:rtl w:val="0"/>
        </w:rPr>
        <w:t>ЗАКЛЮЧНІ ПОЛОЖЕННЯ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Цей Договір набуває чинності з моменту його підписання Сторонами і діє до моменту повного виконання Сторонами своїх зобов’язань за цим Договором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 зв’язку з укладанням цього Договору усі попередні угоди та домовленості втрачають чинність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а у разі виникнення суперечок переважну силу мають умови цього Договору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У разі зміни хоча б одного з реквізитів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зазначених у Договорі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Сторона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змінила реквізити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зобов’язана протягом </w:t>
      </w:r>
      <w:r>
        <w:rPr>
          <w:rFonts w:ascii="Arial" w:hAnsi="Arial"/>
          <w:rtl w:val="0"/>
        </w:rPr>
        <w:t>5 (</w:t>
      </w:r>
      <w:r>
        <w:rPr>
          <w:rFonts w:ascii="Arial" w:hAnsi="Arial" w:hint="default"/>
          <w:rtl w:val="0"/>
        </w:rPr>
        <w:t>п’яти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робочих днів письмово повідомити про це іншу Сторону та вказати нові реквізити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Визнання будь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якого положення цього Договору недійсним не тягне за собою недійсність всього Договору в цілому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Зміни в цей Договір можуть бути внесені за взаємною згодою Сторін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що оформляється додатковою угодою до цього Договору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Зміни та доповнення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додаткові угоди та додатки до цього Договору є його невід</w:t>
      </w:r>
      <w:r>
        <w:rPr>
          <w:rFonts w:ascii="Arial" w:hAnsi="Arial"/>
          <w:rtl w:val="0"/>
        </w:rPr>
        <w:t>'</w:t>
      </w:r>
      <w:r>
        <w:rPr>
          <w:rFonts w:ascii="Arial" w:hAnsi="Arial" w:hint="default"/>
          <w:rtl w:val="0"/>
        </w:rPr>
        <w:t>ємною частиною і мають юридичну силу у разі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якщо вони викладені у письмовій формі та підписані Сторонами</w:t>
      </w:r>
      <w:r>
        <w:rPr>
          <w:rFonts w:ascii="Arial" w:hAnsi="Arial"/>
          <w:rtl w:val="0"/>
        </w:rPr>
        <w:t>.</w:t>
      </w:r>
    </w:p>
    <w:p>
      <w:pPr>
        <w:pStyle w:val="Normal.0"/>
        <w:numPr>
          <w:ilvl w:val="1"/>
          <w:numId w:val="3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Підписання цього Договору Замовник підтверджує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що ознайомлений з умовами надання консультаційних послуг та правилами аукціонів </w:t>
      </w:r>
      <w:r>
        <w:rPr>
          <w:rFonts w:ascii="Arial" w:hAnsi="Arial"/>
          <w:rtl w:val="0"/>
          <w:lang w:val="de-DE"/>
        </w:rPr>
        <w:t xml:space="preserve">Copart IAAI Manheim </w:t>
      </w:r>
      <w:r>
        <w:rPr>
          <w:rFonts w:ascii="Arial" w:hAnsi="Arial" w:hint="default"/>
          <w:rtl w:val="0"/>
        </w:rPr>
        <w:t>розміщеними в мережі інтернет за посиланнями</w:t>
      </w:r>
      <w:r>
        <w:rPr>
          <w:rFonts w:ascii="Arial" w:hAnsi="Arial"/>
          <w:rtl w:val="0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Arial" w:cs="Arial" w:hAnsi="Arial" w:eastAsia="Arial"/>
          <w:rtl w:val="0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"https://www.copart.com/ru/Content/us/ru/Member-Terms-and-Conditions"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https://www.copart.com/ru/Content/us/ru/Member-Terms-and-Conditions</w:t>
      </w:r>
      <w:r>
        <w:rPr>
          <w:rFonts w:ascii="Arial" w:cs="Arial" w:hAnsi="Arial" w:eastAsia="Arial"/>
        </w:rPr>
        <w:fldChar w:fldCharType="end" w:fldLock="0"/>
      </w:r>
      <w:r>
        <w:rPr>
          <w:rStyle w:val="Нет"/>
          <w:rFonts w:ascii="Arial" w:hAnsi="Arial"/>
          <w:rtl w:val="0"/>
        </w:rPr>
        <w:t>;</w:t>
      </w:r>
    </w:p>
    <w:p>
      <w:pPr>
        <w:pStyle w:val="Normal.0"/>
        <w:numPr>
          <w:ilvl w:val="1"/>
          <w:numId w:val="6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З метою дотримання норм Закону України «Про захист персональних даних» № </w:t>
      </w:r>
      <w:r>
        <w:rPr>
          <w:rStyle w:val="Нет"/>
          <w:rFonts w:ascii="Arial" w:hAnsi="Arial"/>
          <w:rtl w:val="0"/>
        </w:rPr>
        <w:t xml:space="preserve">2297-VI, </w:t>
      </w:r>
      <w:r>
        <w:rPr>
          <w:rStyle w:val="Нет"/>
          <w:rFonts w:ascii="Arial" w:hAnsi="Arial" w:hint="default"/>
          <w:rtl w:val="0"/>
        </w:rPr>
        <w:t>Сторони повідомляють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що особи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які підписали даний Договір від імені Сторін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надають безумовну та безвідкличну згоду на збір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обробку та використання їх персональних даних будь</w:t>
      </w:r>
      <w:r>
        <w:rPr>
          <w:rStyle w:val="Нет"/>
          <w:rFonts w:ascii="Arial" w:hAnsi="Arial"/>
          <w:rtl w:val="0"/>
        </w:rPr>
        <w:t>-</w:t>
      </w:r>
      <w:r>
        <w:rPr>
          <w:rStyle w:val="Нет"/>
          <w:rFonts w:ascii="Arial" w:hAnsi="Arial" w:hint="default"/>
          <w:rtl w:val="0"/>
        </w:rPr>
        <w:t xml:space="preserve">яким чином на строк дії даного Договору без подальшого повідомлення про обробку персональних даних </w:t>
      </w:r>
      <w:r>
        <w:rPr>
          <w:rStyle w:val="Нет"/>
          <w:rFonts w:ascii="Arial" w:hAnsi="Arial"/>
          <w:rtl w:val="0"/>
        </w:rPr>
        <w:t>(</w:t>
      </w:r>
      <w:r>
        <w:rPr>
          <w:rStyle w:val="Нет"/>
          <w:rFonts w:ascii="Arial" w:hAnsi="Arial" w:hint="default"/>
          <w:rtl w:val="0"/>
        </w:rPr>
        <w:t>в тому числі їх передачу та поширення</w:t>
      </w:r>
      <w:r>
        <w:rPr>
          <w:rStyle w:val="Нет"/>
          <w:rFonts w:ascii="Arial" w:hAnsi="Arial"/>
          <w:rtl w:val="0"/>
        </w:rPr>
        <w:t xml:space="preserve">) </w:t>
      </w:r>
      <w:r>
        <w:rPr>
          <w:rStyle w:val="Нет"/>
          <w:rFonts w:ascii="Arial" w:hAnsi="Arial" w:hint="default"/>
          <w:rtl w:val="0"/>
        </w:rPr>
        <w:t>у цілях виконання договірних зобов’язань за даним Договором</w:t>
      </w:r>
      <w:r>
        <w:rPr>
          <w:rStyle w:val="Нет"/>
          <w:rFonts w:ascii="Arial" w:hAnsi="Arial"/>
          <w:rtl w:val="0"/>
        </w:rPr>
        <w:t xml:space="preserve">. 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>Усі правовідносини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що виникають у зв</w:t>
      </w:r>
      <w:r>
        <w:rPr>
          <w:rStyle w:val="Нет"/>
          <w:rFonts w:ascii="Arial" w:hAnsi="Arial"/>
          <w:rtl w:val="0"/>
        </w:rPr>
        <w:t>'</w:t>
      </w:r>
      <w:r>
        <w:rPr>
          <w:rStyle w:val="Нет"/>
          <w:rFonts w:ascii="Arial" w:hAnsi="Arial" w:hint="default"/>
          <w:rtl w:val="0"/>
        </w:rPr>
        <w:t>язку з виконанням умов цього Договору і не врегульовані ним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регламентуються нормами чинного в Україні законодавства</w:t>
      </w:r>
      <w:r>
        <w:rPr>
          <w:rStyle w:val="Нет"/>
          <w:rFonts w:ascii="Arial" w:hAnsi="Arial"/>
          <w:rtl w:val="0"/>
        </w:rPr>
        <w:t>.</w:t>
      </w:r>
    </w:p>
    <w:p>
      <w:pPr>
        <w:pStyle w:val="List Paragraph"/>
        <w:numPr>
          <w:ilvl w:val="1"/>
          <w:numId w:val="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Цей Договір складений українською мовою у </w:t>
      </w:r>
      <w:r>
        <w:rPr>
          <w:rStyle w:val="Нет"/>
          <w:rFonts w:ascii="Arial" w:hAnsi="Arial"/>
          <w:rtl w:val="0"/>
        </w:rPr>
        <w:t>2-</w:t>
      </w:r>
      <w:r>
        <w:rPr>
          <w:rStyle w:val="Нет"/>
          <w:rFonts w:ascii="Arial" w:hAnsi="Arial" w:hint="default"/>
          <w:rtl w:val="0"/>
        </w:rPr>
        <w:t>х примірниках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кожний з яких має однакову юридичну силу</w:t>
      </w:r>
      <w:r>
        <w:rPr>
          <w:rStyle w:val="Нет"/>
          <w:rFonts w:ascii="Arial" w:hAnsi="Arial"/>
          <w:rtl w:val="0"/>
        </w:rPr>
        <w:t xml:space="preserve">. </w:t>
      </w:r>
    </w:p>
    <w:p>
      <w:pPr>
        <w:pStyle w:val="List Paragraph"/>
        <w:ind w:left="780" w:firstLine="0"/>
        <w:rPr>
          <w:rStyle w:val="Нет"/>
          <w:rFonts w:ascii="Arial" w:cs="Arial" w:hAnsi="Arial" w:eastAsia="Arial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center"/>
        <w:rPr>
          <w:rFonts w:ascii="Arial" w:hAnsi="Arial" w:hint="default"/>
          <w:b w:val="1"/>
          <w:bCs w:val="1"/>
          <w:rtl w:val="0"/>
        </w:rPr>
      </w:pPr>
      <w:r>
        <w:rPr>
          <w:rStyle w:val="Нет"/>
          <w:rFonts w:ascii="Arial" w:hAnsi="Arial" w:hint="default"/>
          <w:b w:val="1"/>
          <w:bCs w:val="1"/>
          <w:rtl w:val="0"/>
        </w:rPr>
        <w:t>РЕКВІЗИТИ ТА ПІДПИСИ СТОРІН</w:t>
      </w: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tbl>
      <w:tblPr>
        <w:tblW w:w="99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55"/>
        <w:gridCol w:w="4956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ВИКОНАВЕЦЬ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ЗАМОВНИК</w:t>
            </w:r>
          </w:p>
        </w:tc>
      </w:tr>
      <w:tr>
        <w:tblPrEx>
          <w:shd w:val="clear" w:color="auto" w:fill="d0ddef"/>
        </w:tblPrEx>
        <w:trPr>
          <w:trHeight w:val="289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ТОВ «</w:t>
            </w:r>
            <w:r>
              <w:rPr>
                <w:rStyle w:val="Нет"/>
                <w:rFonts w:ascii="Arial" w:hAnsi="Arial" w:hint="default"/>
                <w:b w:val="1"/>
                <w:bCs w:val="1"/>
                <w:u w:val="single"/>
                <w:rtl w:val="0"/>
                <w:lang w:val="en-US"/>
              </w:rPr>
              <w:t>КАР ПАВЕР ЛТД</w:t>
            </w: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u w:val="single"/>
                <w:rtl w:val="0"/>
              </w:rPr>
            </w:pPr>
            <w:r>
              <w:rPr>
                <w:rStyle w:val="Нет"/>
                <w:rFonts w:ascii="Arial" w:hAnsi="Arial" w:hint="default"/>
                <w:u w:val="none"/>
                <w:rtl w:val="0"/>
              </w:rPr>
              <w:t xml:space="preserve">ідентифікаційний номер </w:t>
            </w:r>
            <w:r>
              <w:rPr>
                <w:rStyle w:val="Нет"/>
                <w:rFonts w:ascii="Arial" w:hAnsi="Arial"/>
                <w:u w:val="single"/>
                <w:rtl w:val="0"/>
                <w:lang w:val="ru-RU"/>
              </w:rPr>
              <w:t>42955949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місцезнаходження в ТЦ</w:t>
            </w:r>
            <w:r>
              <w:rPr>
                <w:rStyle w:val="Нет"/>
                <w:rFonts w:ascii="Arial" w:hAnsi="Arial" w:hint="default"/>
                <w:rtl w:val="0"/>
                <w:lang w:val="fr-FR"/>
              </w:rPr>
              <w:t xml:space="preserve"> «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Афіна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>»</w:t>
            </w:r>
            <w:r>
              <w:rPr>
                <w:rStyle w:val="Нет"/>
                <w:rFonts w:ascii="Arial" w:hAnsi="Arial"/>
                <w:rtl w:val="0"/>
              </w:rPr>
              <w:t xml:space="preserve"> 767 </w:t>
            </w:r>
            <w:r>
              <w:rPr>
                <w:rStyle w:val="Нет"/>
                <w:rFonts w:ascii="Arial" w:hAnsi="Arial" w:hint="default"/>
                <w:rtl w:val="0"/>
              </w:rPr>
              <w:t>офіс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 місто Одеса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Директор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/>
                <w:b w:val="1"/>
                <w:bCs w:val="1"/>
                <w:rtl w:val="0"/>
                <w:lang w:val="ru-RU"/>
              </w:rPr>
              <w:t>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реєстраційний номер облікової картки платника податків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адреса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паспорт серії </w:t>
            </w:r>
            <w:r>
              <w:rPr>
                <w:rStyle w:val="Нет"/>
                <w:rFonts w:ascii="Arial" w:hAnsi="Arial"/>
                <w:rtl w:val="0"/>
                <w:lang w:val="ru-RU"/>
              </w:rPr>
              <w:t xml:space="preserve">    </w:t>
            </w:r>
            <w:r>
              <w:rPr>
                <w:rStyle w:val="Нет"/>
                <w:rFonts w:ascii="Arial" w:hAnsi="Arial" w:hint="default"/>
                <w:rtl w:val="0"/>
              </w:rPr>
              <w:t xml:space="preserve"> 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виданий від «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>___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 xml:space="preserve">» 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 xml:space="preserve">________ 20__ 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року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  <w:r>
        <w:rPr>
          <w:rStyle w:val="Нет"/>
          <w:rFonts w:ascii="Arial" w:hAnsi="Arial" w:hint="default"/>
          <w:b w:val="1"/>
          <w:bCs w:val="1"/>
          <w:rtl w:val="0"/>
        </w:rPr>
        <w:t>ДОДАТКИ</w:t>
      </w:r>
      <w:r>
        <w:rPr>
          <w:rStyle w:val="Нет"/>
          <w:rFonts w:ascii="Arial" w:hAnsi="Arial"/>
          <w:b w:val="1"/>
          <w:bCs w:val="1"/>
          <w:rtl w:val="0"/>
        </w:rPr>
        <w:t>: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Додаток № </w:t>
      </w:r>
      <w:r>
        <w:rPr>
          <w:rStyle w:val="Нет"/>
          <w:rFonts w:ascii="Arial" w:hAnsi="Arial"/>
          <w:rtl w:val="0"/>
        </w:rPr>
        <w:t xml:space="preserve">1. </w:t>
      </w:r>
      <w:r>
        <w:rPr>
          <w:rStyle w:val="Нет"/>
          <w:rFonts w:ascii="Arial" w:hAnsi="Arial" w:hint="default"/>
          <w:rtl w:val="0"/>
        </w:rPr>
        <w:t>Специфікація</w:t>
      </w:r>
      <w:r>
        <w:rPr>
          <w:rStyle w:val="Нет"/>
          <w:rFonts w:ascii="Arial" w:hAnsi="Arial"/>
          <w:rtl w:val="0"/>
        </w:rPr>
        <w:t>.</w:t>
      </w:r>
    </w:p>
    <w:p>
      <w:pPr>
        <w:pStyle w:val="List Paragraph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Додаток № </w:t>
      </w:r>
      <w:r>
        <w:rPr>
          <w:rStyle w:val="Нет"/>
          <w:rFonts w:ascii="Arial" w:hAnsi="Arial"/>
          <w:rtl w:val="0"/>
        </w:rPr>
        <w:t xml:space="preserve">2. </w:t>
      </w:r>
      <w:r>
        <w:rPr>
          <w:rStyle w:val="Нет"/>
          <w:rFonts w:ascii="Arial" w:hAnsi="Arial" w:hint="default"/>
          <w:rtl w:val="0"/>
        </w:rPr>
        <w:t>Акт прийому</w:t>
      </w:r>
      <w:r>
        <w:rPr>
          <w:rStyle w:val="Нет"/>
          <w:rFonts w:ascii="Arial" w:hAnsi="Arial"/>
          <w:rtl w:val="0"/>
        </w:rPr>
        <w:t>-</w:t>
      </w:r>
      <w:r>
        <w:rPr>
          <w:rStyle w:val="Нет"/>
          <w:rFonts w:ascii="Arial" w:hAnsi="Arial" w:hint="default"/>
          <w:rtl w:val="0"/>
        </w:rPr>
        <w:t>передачі наданих послуг</w:t>
      </w:r>
      <w:r>
        <w:rPr>
          <w:rStyle w:val="Нет"/>
          <w:rFonts w:ascii="Arial" w:hAnsi="Arial"/>
          <w:rtl w:val="0"/>
        </w:rPr>
        <w:t>.</w:t>
      </w:r>
    </w:p>
    <w:p>
      <w:pPr>
        <w:pStyle w:val="List Paragraph"/>
        <w:rPr>
          <w:rStyle w:val="Нет"/>
          <w:rFonts w:ascii="Arial" w:cs="Arial" w:hAnsi="Arial" w:eastAsia="Arial"/>
        </w:rPr>
      </w:pPr>
    </w:p>
    <w:p>
      <w:pPr>
        <w:pStyle w:val="List Paragrap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ДОДАТОК №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 </w:t>
      </w: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до Договору про надання консультаційних послуг №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______/1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9</w:t>
      </w: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від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_______________201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9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р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.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  <w:b w:val="1"/>
          <w:bCs w:val="1"/>
        </w:rPr>
      </w:pPr>
      <w:r>
        <w:rPr>
          <w:rStyle w:val="Нет"/>
          <w:rFonts w:ascii="Arial" w:hAnsi="Arial" w:hint="default"/>
          <w:b w:val="1"/>
          <w:bCs w:val="1"/>
          <w:rtl w:val="0"/>
        </w:rPr>
        <w:t>Специфікація №</w:t>
      </w:r>
      <w:r>
        <w:rPr>
          <w:rStyle w:val="Нет"/>
          <w:rFonts w:ascii="Arial" w:hAnsi="Arial"/>
          <w:b w:val="1"/>
          <w:bCs w:val="1"/>
          <w:rtl w:val="0"/>
        </w:rPr>
        <w:t>1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 w:hint="default"/>
          <w:rtl w:val="0"/>
        </w:rPr>
        <w:t>«ВИКОНАВЕЦЬ» – Товариство з обмеженою відповідальністю «</w:t>
      </w:r>
      <w:r>
        <w:rPr>
          <w:rStyle w:val="Нет"/>
          <w:rFonts w:ascii="Arial" w:hAnsi="Arial" w:hint="default"/>
          <w:u w:val="single"/>
          <w:rtl w:val="0"/>
        </w:rPr>
        <w:t>КАР ПАВЕР ЛТД</w:t>
      </w:r>
      <w:r>
        <w:rPr>
          <w:rStyle w:val="Нет"/>
          <w:rFonts w:ascii="Arial" w:hAnsi="Arial" w:hint="default"/>
          <w:rtl w:val="0"/>
        </w:rPr>
        <w:t xml:space="preserve">» ідентифікаційний номер </w:t>
      </w:r>
      <w:r>
        <w:rPr>
          <w:rStyle w:val="Нет"/>
          <w:rFonts w:ascii="Arial" w:hAnsi="Arial"/>
          <w:u w:val="single"/>
          <w:rtl w:val="0"/>
        </w:rPr>
        <w:t>42955949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 xml:space="preserve">в особі директора </w:t>
      </w:r>
      <w:r>
        <w:rPr>
          <w:rStyle w:val="Нет"/>
          <w:rFonts w:ascii="Arial" w:hAnsi="Arial" w:hint="default"/>
          <w:u w:val="single"/>
          <w:rtl w:val="0"/>
        </w:rPr>
        <w:t>Горобченко Ольги Миколаївни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який діє на підставі Статуту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з однієї сторони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 xml:space="preserve">та 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 w:hint="default"/>
          <w:rtl w:val="0"/>
        </w:rPr>
        <w:t xml:space="preserve">«ЗАМОВНИК» – Фізична особа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_______________________________________________, </w:t>
      </w:r>
      <w:r>
        <w:rPr>
          <w:rStyle w:val="Нет"/>
          <w:rFonts w:ascii="Arial" w:hAnsi="Arial" w:hint="default"/>
          <w:rtl w:val="0"/>
        </w:rPr>
        <w:t xml:space="preserve">реєстраційний номер облікової картки платника податків за даними Державного реєстру фізичних осіб – платників податків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____________________________,                                                                         </w:t>
      </w:r>
      <w:r>
        <w:rPr>
          <w:rStyle w:val="Нет"/>
          <w:rFonts w:ascii="Arial" w:hAnsi="Arial" w:hint="default"/>
          <w:rtl w:val="0"/>
        </w:rPr>
        <w:t xml:space="preserve">паспорт Серії </w:t>
      </w:r>
      <w:r>
        <w:rPr>
          <w:rStyle w:val="Нет"/>
          <w:rFonts w:ascii="Arial" w:hAnsi="Arial"/>
          <w:rtl w:val="0"/>
          <w:lang w:val="en-US"/>
        </w:rPr>
        <w:t xml:space="preserve">___ </w:t>
      </w:r>
      <w:r>
        <w:rPr>
          <w:rStyle w:val="Нет"/>
          <w:rFonts w:ascii="Arial" w:hAnsi="Arial" w:hint="default"/>
          <w:rtl w:val="0"/>
        </w:rPr>
        <w:t xml:space="preserve">№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_________________________________, </w:t>
      </w:r>
      <w:r>
        <w:rPr>
          <w:rStyle w:val="Нет"/>
          <w:rFonts w:ascii="Arial" w:hAnsi="Arial" w:hint="default"/>
          <w:rtl w:val="0"/>
          <w:lang w:val="ru-RU"/>
        </w:rPr>
        <w:t xml:space="preserve">виданий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________________________________________________________________________________ </w:t>
      </w:r>
      <w:r>
        <w:rPr>
          <w:rStyle w:val="Нет"/>
          <w:rFonts w:ascii="Arial" w:hAnsi="Arial" w:hint="default"/>
          <w:rtl w:val="0"/>
        </w:rPr>
        <w:t>від «</w:t>
      </w:r>
      <w:r>
        <w:rPr>
          <w:rStyle w:val="Нет"/>
          <w:rFonts w:ascii="Arial" w:hAnsi="Arial"/>
          <w:rtl w:val="0"/>
          <w:lang w:val="en-US"/>
        </w:rPr>
        <w:t>___</w:t>
      </w:r>
      <w:r>
        <w:rPr>
          <w:rStyle w:val="Нет"/>
          <w:rFonts w:ascii="Arial" w:hAnsi="Arial" w:hint="default"/>
          <w:rtl w:val="0"/>
          <w:lang w:val="it-IT"/>
        </w:rPr>
        <w:t xml:space="preserve">» </w:t>
      </w:r>
      <w:r>
        <w:rPr>
          <w:rStyle w:val="Нет"/>
          <w:rFonts w:ascii="Arial" w:hAnsi="Arial"/>
          <w:rtl w:val="0"/>
          <w:lang w:val="en-US"/>
        </w:rPr>
        <w:t xml:space="preserve">______________________ 20___ </w:t>
      </w:r>
      <w:r>
        <w:rPr>
          <w:rStyle w:val="Нет"/>
          <w:rFonts w:ascii="Arial" w:hAnsi="Arial" w:hint="default"/>
          <w:rtl w:val="0"/>
          <w:lang w:val="ru-RU"/>
        </w:rPr>
        <w:t>року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зареєстрований за адресою</w:t>
      </w:r>
      <w:r>
        <w:rPr>
          <w:rStyle w:val="Нет"/>
          <w:rFonts w:ascii="Arial" w:hAnsi="Arial"/>
          <w:rtl w:val="0"/>
          <w:lang w:val="en-US"/>
        </w:rPr>
        <w:t>: ________________________________________________________________________________,</w:t>
      </w:r>
      <w:r>
        <w:rPr>
          <w:rStyle w:val="Нет"/>
          <w:rFonts w:ascii="Arial" w:hAnsi="Arial" w:hint="default"/>
          <w:rtl w:val="0"/>
        </w:rPr>
        <w:t>з іншої сторони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разом іменовані – «Сторони»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  <w:lang w:val="ru-RU"/>
        </w:rPr>
        <w:t>а кожна окремо – «Сторона»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діючи за взаємною згодою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без будь</w:t>
      </w:r>
      <w:r>
        <w:rPr>
          <w:rStyle w:val="Нет"/>
          <w:rFonts w:ascii="Arial" w:hAnsi="Arial"/>
          <w:rtl w:val="0"/>
        </w:rPr>
        <w:t>-</w:t>
      </w:r>
      <w:r>
        <w:rPr>
          <w:rStyle w:val="Нет"/>
          <w:rFonts w:ascii="Arial" w:hAnsi="Arial" w:hint="default"/>
          <w:rtl w:val="0"/>
        </w:rPr>
        <w:t>якого примусу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бажаючи реального настання правових наслідків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обумовлених нижче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володіючи всіма необхідними повноваженнями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підписали цю специфікацію про наступне</w:t>
      </w:r>
      <w:r>
        <w:rPr>
          <w:rStyle w:val="Нет"/>
          <w:rFonts w:ascii="Arial" w:hAnsi="Arial"/>
          <w:rtl w:val="0"/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/>
          <w:rtl w:val="0"/>
        </w:rPr>
        <w:t xml:space="preserve"> 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>Загальні характеристики такого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 xml:space="preserve">що був в користуванні </w:t>
      </w:r>
      <w:r>
        <w:rPr>
          <w:rStyle w:val="Нет"/>
          <w:rFonts w:ascii="Arial" w:hAnsi="Arial"/>
          <w:rtl w:val="0"/>
        </w:rPr>
        <w:t>(</w:t>
      </w:r>
      <w:r>
        <w:rPr>
          <w:rStyle w:val="Нет"/>
          <w:rFonts w:ascii="Arial" w:hAnsi="Arial" w:hint="default"/>
          <w:rtl w:val="0"/>
        </w:rPr>
        <w:t>вживаного</w:t>
      </w:r>
      <w:r>
        <w:rPr>
          <w:rStyle w:val="Нет"/>
          <w:rFonts w:ascii="Arial" w:hAnsi="Arial"/>
          <w:rtl w:val="0"/>
        </w:rPr>
        <w:t xml:space="preserve">) </w:t>
      </w:r>
      <w:r>
        <w:rPr>
          <w:rStyle w:val="Нет"/>
          <w:rFonts w:ascii="Arial" w:hAnsi="Arial" w:hint="default"/>
          <w:rtl w:val="0"/>
        </w:rPr>
        <w:t>та</w:t>
      </w:r>
      <w:r>
        <w:rPr>
          <w:rStyle w:val="Нет"/>
          <w:rFonts w:ascii="Arial" w:hAnsi="Arial"/>
          <w:rtl w:val="0"/>
        </w:rPr>
        <w:t>/</w:t>
      </w:r>
      <w:r>
        <w:rPr>
          <w:rStyle w:val="Нет"/>
          <w:rFonts w:ascii="Arial" w:hAnsi="Arial" w:hint="default"/>
          <w:rtl w:val="0"/>
        </w:rPr>
        <w:t xml:space="preserve">або пошкодженого автомобіля щодо придбання якого на аукціонах США </w:t>
      </w:r>
      <w:r>
        <w:rPr>
          <w:rStyle w:val="Нет"/>
          <w:rFonts w:ascii="Arial" w:hAnsi="Arial"/>
          <w:rtl w:val="0"/>
        </w:rPr>
        <w:t xml:space="preserve">(IAAI, </w:t>
      </w:r>
      <w:r>
        <w:rPr>
          <w:rStyle w:val="Нет"/>
          <w:rFonts w:ascii="Arial" w:hAnsi="Arial" w:hint="default"/>
          <w:rtl w:val="0"/>
        </w:rPr>
        <w:t>С</w:t>
      </w:r>
      <w:r>
        <w:rPr>
          <w:rStyle w:val="Нет"/>
          <w:rFonts w:ascii="Arial" w:hAnsi="Arial"/>
          <w:rtl w:val="0"/>
          <w:lang w:val="de-DE"/>
        </w:rPr>
        <w:t xml:space="preserve">opart, Manheim) </w:t>
      </w:r>
      <w:r>
        <w:rPr>
          <w:rStyle w:val="Нет"/>
          <w:rFonts w:ascii="Arial" w:hAnsi="Arial" w:hint="default"/>
          <w:rtl w:val="0"/>
        </w:rPr>
        <w:t>надаються консультаційні послуги</w:t>
      </w:r>
      <w:r>
        <w:rPr>
          <w:rStyle w:val="Нет"/>
          <w:rFonts w:ascii="Arial" w:hAnsi="Arial"/>
          <w:rtl w:val="0"/>
        </w:rPr>
        <w:t>:</w:t>
      </w:r>
    </w:p>
    <w:p>
      <w:pPr>
        <w:pStyle w:val="Normal.0"/>
        <w:ind w:left="720" w:firstLine="0"/>
        <w:jc w:val="both"/>
        <w:rPr>
          <w:rStyle w:val="Нет"/>
          <w:rFonts w:ascii="Arial" w:cs="Arial" w:hAnsi="Arial" w:eastAsia="Arial"/>
        </w:rPr>
      </w:pPr>
    </w:p>
    <w:tbl>
      <w:tblPr>
        <w:tblW w:w="9207" w:type="dxa"/>
        <w:jc w:val="left"/>
        <w:tblInd w:w="9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5"/>
        <w:gridCol w:w="3112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Марка автомобіля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Модель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Тип кузова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Рік випуску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Максимальна ціна за яку може бути придбаний автомобіль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Аукціон США </w:t>
            </w:r>
            <w:r>
              <w:rPr>
                <w:rStyle w:val="Нет"/>
                <w:rFonts w:ascii="Arial" w:hAnsi="Arial"/>
                <w:rtl w:val="0"/>
              </w:rPr>
              <w:t xml:space="preserve">(IAAI, </w:t>
            </w:r>
            <w:r>
              <w:rPr>
                <w:rStyle w:val="Нет"/>
                <w:rFonts w:ascii="Arial" w:hAnsi="Arial" w:hint="default"/>
                <w:rtl w:val="0"/>
              </w:rPr>
              <w:t>С</w:t>
            </w:r>
            <w:r>
              <w:rPr>
                <w:rStyle w:val="Нет"/>
                <w:rFonts w:ascii="Arial" w:hAnsi="Arial"/>
                <w:rtl w:val="0"/>
                <w:lang w:val="de-DE"/>
              </w:rPr>
              <w:t>opart, Manheim)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6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Розмір депозиту згідно правил аукціону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812" w:hanging="812"/>
        <w:rPr>
          <w:rStyle w:val="Нет"/>
          <w:rFonts w:ascii="Arial" w:cs="Arial" w:hAnsi="Arial" w:eastAsia="Arial"/>
        </w:rPr>
      </w:pPr>
    </w:p>
    <w:p>
      <w:pPr>
        <w:pStyle w:val="Normal.0"/>
        <w:widowControl w:val="0"/>
        <w:spacing w:line="240" w:lineRule="auto"/>
        <w:ind w:left="704" w:hanging="704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</w:rPr>
      </w:pPr>
    </w:p>
    <w:tbl>
      <w:tblPr>
        <w:tblW w:w="991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55"/>
        <w:gridCol w:w="4956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ВИКОНАВЕЦЬ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ЗАМОВНИК</w:t>
            </w:r>
          </w:p>
        </w:tc>
      </w:tr>
      <w:tr>
        <w:tblPrEx>
          <w:shd w:val="clear" w:color="auto" w:fill="d0ddef"/>
        </w:tblPrEx>
        <w:trPr>
          <w:trHeight w:val="289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ТОВ «</w:t>
            </w:r>
            <w:r>
              <w:rPr>
                <w:rStyle w:val="Нет"/>
                <w:rFonts w:ascii="Arial" w:hAnsi="Arial" w:hint="default"/>
                <w:b w:val="1"/>
                <w:bCs w:val="1"/>
                <w:u w:val="single"/>
                <w:rtl w:val="0"/>
                <w:lang w:val="ru-RU"/>
              </w:rPr>
              <w:t>КАР ПАВЕР ЛТД</w:t>
            </w: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ідентифікаційний номер</w:t>
            </w:r>
            <w:r>
              <w:rPr>
                <w:rStyle w:val="Нет"/>
                <w:rFonts w:ascii="Arial" w:hAnsi="Arial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Arial" w:hAnsi="Arial"/>
                <w:u w:val="single"/>
                <w:rtl w:val="0"/>
                <w:lang w:val="ru-RU"/>
              </w:rPr>
              <w:t>42955949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місцезнаходження в ТЦ</w:t>
            </w:r>
            <w:r>
              <w:rPr>
                <w:rStyle w:val="Нет"/>
                <w:rFonts w:ascii="Arial" w:hAnsi="Arial" w:hint="default"/>
                <w:rtl w:val="0"/>
                <w:lang w:val="fr-FR"/>
              </w:rPr>
              <w:t xml:space="preserve"> «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Афіна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>»</w:t>
            </w:r>
            <w:r>
              <w:rPr>
                <w:rStyle w:val="Нет"/>
                <w:rFonts w:ascii="Arial" w:hAnsi="Arial"/>
                <w:rtl w:val="0"/>
              </w:rPr>
              <w:t xml:space="preserve"> 767 </w:t>
            </w:r>
            <w:r>
              <w:rPr>
                <w:rStyle w:val="Нет"/>
                <w:rFonts w:ascii="Arial" w:hAnsi="Arial" w:hint="default"/>
                <w:rtl w:val="0"/>
              </w:rPr>
              <w:t>офіс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 місто Одеса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Директор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/>
                <w:b w:val="1"/>
                <w:bCs w:val="1"/>
                <w:rtl w:val="0"/>
                <w:lang w:val="ru-RU"/>
              </w:rPr>
              <w:t>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реєстраційний номер облікової картки платника податків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адреса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паспорт серії </w:t>
            </w:r>
            <w:r>
              <w:rPr>
                <w:rStyle w:val="Нет"/>
                <w:rFonts w:ascii="Arial" w:hAnsi="Arial"/>
                <w:rtl w:val="0"/>
                <w:lang w:val="ru-RU"/>
              </w:rPr>
              <w:t xml:space="preserve">      </w:t>
            </w:r>
            <w:r>
              <w:rPr>
                <w:rStyle w:val="Нет"/>
                <w:rFonts w:ascii="Arial" w:hAnsi="Arial" w:hint="default"/>
                <w:rtl w:val="0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виданий від «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>___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 xml:space="preserve">» 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 xml:space="preserve">________ 20__ 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року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rStyle w:val="Нет"/>
          <w:rFonts w:ascii="Arial" w:cs="Arial" w:hAnsi="Arial" w:eastAsia="Arial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/>
          <w:rtl w:val="0"/>
        </w:rPr>
        <w:t xml:space="preserve"> 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/>
          <w:rtl w:val="0"/>
        </w:rPr>
        <w:t xml:space="preserve"> </w:t>
      </w: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ДОДАТОК №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2 </w:t>
      </w: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до Договору про надання консультаційних послуг №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______/1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9</w:t>
      </w: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rPr>
          <w:rStyle w:val="Нет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від 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____________________ 201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9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р</w:t>
      </w:r>
      <w:r>
        <w:rPr>
          <w:rStyle w:val="Нет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. </w:t>
      </w: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Arial" w:cs="Arial" w:hAnsi="Arial" w:eastAsia="Arial"/>
          <w:b w:val="1"/>
          <w:bCs w:val="1"/>
        </w:rPr>
      </w:pPr>
      <w:r>
        <w:rPr>
          <w:rStyle w:val="Нет"/>
          <w:rFonts w:ascii="Arial" w:hAnsi="Arial" w:hint="default"/>
          <w:b w:val="1"/>
          <w:bCs w:val="1"/>
          <w:rtl w:val="0"/>
        </w:rPr>
        <w:t>Акт прийому</w:t>
      </w:r>
      <w:r>
        <w:rPr>
          <w:rStyle w:val="Нет"/>
          <w:rFonts w:ascii="Arial" w:hAnsi="Arial"/>
          <w:b w:val="1"/>
          <w:bCs w:val="1"/>
          <w:rtl w:val="0"/>
        </w:rPr>
        <w:t>-</w:t>
      </w:r>
      <w:r>
        <w:rPr>
          <w:rStyle w:val="Нет"/>
          <w:rFonts w:ascii="Arial" w:hAnsi="Arial" w:hint="default"/>
          <w:b w:val="1"/>
          <w:bCs w:val="1"/>
          <w:rtl w:val="0"/>
        </w:rPr>
        <w:t xml:space="preserve">передачі наданих послуг № </w:t>
      </w:r>
      <w:r>
        <w:rPr>
          <w:rStyle w:val="Нет"/>
          <w:rFonts w:ascii="Arial" w:hAnsi="Arial"/>
          <w:b w:val="1"/>
          <w:bCs w:val="1"/>
          <w:rtl w:val="0"/>
          <w:lang w:val="en-US"/>
        </w:rPr>
        <w:t>____/201</w:t>
      </w:r>
      <w:r>
        <w:rPr>
          <w:rStyle w:val="Нет"/>
          <w:rFonts w:ascii="Arial" w:hAnsi="Arial"/>
          <w:b w:val="1"/>
          <w:bCs w:val="1"/>
          <w:rtl w:val="0"/>
        </w:rPr>
        <w:t>9</w:t>
      </w: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  <w:i w:val="1"/>
          <w:iCs w:val="1"/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rtl w:val="0"/>
        </w:rPr>
        <w:t>м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</w:rPr>
        <w:t xml:space="preserve">.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rtl w:val="0"/>
          <w:lang w:val="ru-RU"/>
        </w:rPr>
        <w:t>Одеса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  <w:lang w:val="ru-RU"/>
        </w:rPr>
        <w:t xml:space="preserve">                                                                           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rtl w:val="0"/>
          <w:lang w:val="fr-FR"/>
        </w:rPr>
        <w:t>«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  <w:lang w:val="en-US"/>
        </w:rPr>
        <w:t>____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rtl w:val="0"/>
          <w:lang w:val="it-IT"/>
        </w:rPr>
        <w:t xml:space="preserve">» 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  <w:lang w:val="en-US"/>
        </w:rPr>
        <w:t>________________ 201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</w:rPr>
        <w:t xml:space="preserve">9 </w:t>
      </w:r>
      <w:r>
        <w:rPr>
          <w:rStyle w:val="Нет"/>
          <w:rFonts w:ascii="Arial" w:hAnsi="Arial" w:hint="default"/>
          <w:b w:val="1"/>
          <w:bCs w:val="1"/>
          <w:i w:val="1"/>
          <w:iCs w:val="1"/>
          <w:rtl w:val="0"/>
        </w:rPr>
        <w:t>р</w:t>
      </w:r>
      <w:r>
        <w:rPr>
          <w:rStyle w:val="Нет"/>
          <w:rFonts w:ascii="Arial" w:hAnsi="Arial"/>
          <w:b w:val="1"/>
          <w:bCs w:val="1"/>
          <w:i w:val="1"/>
          <w:iCs w:val="1"/>
          <w:rtl w:val="0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 w:hint="default"/>
          <w:rtl w:val="0"/>
        </w:rPr>
        <w:t>«ВИКОНАВЕЦЬ» – Товариство з обмеженою відповідальністю ТОВ «</w:t>
      </w:r>
      <w:r>
        <w:rPr>
          <w:rStyle w:val="Нет"/>
          <w:rFonts w:ascii="Arial" w:hAnsi="Arial" w:hint="default"/>
          <w:u w:val="single"/>
          <w:rtl w:val="0"/>
        </w:rPr>
        <w:t>КАР ПАВЕР ЛТД</w:t>
      </w:r>
      <w:r>
        <w:rPr>
          <w:rStyle w:val="Нет"/>
          <w:rFonts w:ascii="Arial" w:hAnsi="Arial" w:hint="default"/>
          <w:rtl w:val="0"/>
        </w:rPr>
        <w:t xml:space="preserve">» ідентифікаційний номер </w:t>
      </w:r>
      <w:r>
        <w:rPr>
          <w:rStyle w:val="Нет"/>
          <w:rFonts w:ascii="Arial" w:hAnsi="Arial"/>
          <w:u w:val="single"/>
          <w:rtl w:val="0"/>
        </w:rPr>
        <w:t>42955949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 xml:space="preserve">в особі директора </w:t>
      </w:r>
      <w:r>
        <w:rPr>
          <w:rStyle w:val="Нет"/>
          <w:rFonts w:ascii="Arial" w:hAnsi="Arial" w:hint="default"/>
          <w:u w:val="single"/>
          <w:rtl w:val="0"/>
        </w:rPr>
        <w:t>Горобченко Ольги Миколаївни</w:t>
      </w:r>
      <w:r>
        <w:rPr>
          <w:rStyle w:val="Нет"/>
          <w:rFonts w:ascii="Arial" w:hAnsi="Arial"/>
          <w:rtl w:val="0"/>
          <w:lang w:val="es-ES_tradnl"/>
        </w:rPr>
        <w:t xml:space="preserve"> , </w:t>
      </w:r>
      <w:r>
        <w:rPr>
          <w:rStyle w:val="Нет"/>
          <w:rFonts w:ascii="Arial" w:hAnsi="Arial" w:hint="default"/>
          <w:rtl w:val="0"/>
        </w:rPr>
        <w:t>який діє на підставі Статуту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з однієї сторони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та</w:t>
      </w: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 w:hint="default"/>
          <w:rtl w:val="0"/>
        </w:rPr>
        <w:t xml:space="preserve">«ЗАМОВНИК» – Фізична особа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________________________________________________, </w:t>
      </w:r>
      <w:r>
        <w:rPr>
          <w:rStyle w:val="Нет"/>
          <w:rFonts w:ascii="Arial" w:hAnsi="Arial" w:hint="default"/>
          <w:rtl w:val="0"/>
        </w:rPr>
        <w:t xml:space="preserve">реєстраційний номер облікової картки платника податків за даними Державного реєстру фізичних осіб – платників податків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____________________________,                                                                         </w:t>
      </w:r>
      <w:r>
        <w:rPr>
          <w:rStyle w:val="Нет"/>
          <w:rFonts w:ascii="Arial" w:hAnsi="Arial" w:hint="default"/>
          <w:rtl w:val="0"/>
        </w:rPr>
        <w:t xml:space="preserve">паспорт Серії </w:t>
      </w:r>
      <w:r>
        <w:rPr>
          <w:rStyle w:val="Нет"/>
          <w:rFonts w:ascii="Arial" w:hAnsi="Arial"/>
          <w:rtl w:val="0"/>
          <w:lang w:val="en-US"/>
        </w:rPr>
        <w:t xml:space="preserve">___ </w:t>
      </w:r>
      <w:r>
        <w:rPr>
          <w:rStyle w:val="Нет"/>
          <w:rFonts w:ascii="Arial" w:hAnsi="Arial" w:hint="default"/>
          <w:rtl w:val="0"/>
        </w:rPr>
        <w:t xml:space="preserve">№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_________________________________, </w:t>
      </w:r>
      <w:r>
        <w:rPr>
          <w:rStyle w:val="Нет"/>
          <w:rFonts w:ascii="Arial" w:hAnsi="Arial" w:hint="default"/>
          <w:rtl w:val="0"/>
          <w:lang w:val="ru-RU"/>
        </w:rPr>
        <w:t xml:space="preserve">виданий </w:t>
      </w:r>
      <w:r>
        <w:rPr>
          <w:rStyle w:val="Нет"/>
          <w:rFonts w:ascii="Arial" w:hAnsi="Arial"/>
          <w:rtl w:val="0"/>
          <w:lang w:val="en-US"/>
        </w:rPr>
        <w:t xml:space="preserve">________________________________________________________________________________ </w:t>
      </w:r>
      <w:r>
        <w:rPr>
          <w:rStyle w:val="Нет"/>
          <w:rFonts w:ascii="Arial" w:hAnsi="Arial" w:hint="default"/>
          <w:rtl w:val="0"/>
        </w:rPr>
        <w:t>від «</w:t>
      </w:r>
      <w:r>
        <w:rPr>
          <w:rStyle w:val="Нет"/>
          <w:rFonts w:ascii="Arial" w:hAnsi="Arial"/>
          <w:rtl w:val="0"/>
          <w:lang w:val="en-US"/>
        </w:rPr>
        <w:t>___</w:t>
      </w:r>
      <w:r>
        <w:rPr>
          <w:rStyle w:val="Нет"/>
          <w:rFonts w:ascii="Arial" w:hAnsi="Arial" w:hint="default"/>
          <w:rtl w:val="0"/>
          <w:lang w:val="it-IT"/>
        </w:rPr>
        <w:t xml:space="preserve">» </w:t>
      </w:r>
      <w:r>
        <w:rPr>
          <w:rStyle w:val="Нет"/>
          <w:rFonts w:ascii="Arial" w:hAnsi="Arial"/>
          <w:rtl w:val="0"/>
          <w:lang w:val="en-US"/>
        </w:rPr>
        <w:t xml:space="preserve">______________________ 20___ </w:t>
      </w:r>
      <w:r>
        <w:rPr>
          <w:rStyle w:val="Нет"/>
          <w:rFonts w:ascii="Arial" w:hAnsi="Arial" w:hint="default"/>
          <w:rtl w:val="0"/>
          <w:lang w:val="ru-RU"/>
        </w:rPr>
        <w:t>року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зареєстрований за адресою</w:t>
      </w:r>
      <w:r>
        <w:rPr>
          <w:rStyle w:val="Нет"/>
          <w:rFonts w:ascii="Arial" w:hAnsi="Arial"/>
          <w:rtl w:val="0"/>
          <w:lang w:val="en-US"/>
        </w:rPr>
        <w:t xml:space="preserve">: ________________________________________________________________________________, </w:t>
      </w:r>
      <w:r>
        <w:rPr>
          <w:rStyle w:val="Нет"/>
          <w:rFonts w:ascii="Arial" w:hAnsi="Arial" w:hint="default"/>
          <w:rtl w:val="0"/>
        </w:rPr>
        <w:t>з іншої сторони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разом іменовані – «Сторони»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  <w:lang w:val="ru-RU"/>
        </w:rPr>
        <w:t>а кожна окремо – «Сторона»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діючи за взаємною згодою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без будь</w:t>
      </w:r>
      <w:r>
        <w:rPr>
          <w:rStyle w:val="Нет"/>
          <w:rFonts w:ascii="Arial" w:hAnsi="Arial"/>
          <w:rtl w:val="0"/>
        </w:rPr>
        <w:t>-</w:t>
      </w:r>
      <w:r>
        <w:rPr>
          <w:rStyle w:val="Нет"/>
          <w:rFonts w:ascii="Arial" w:hAnsi="Arial" w:hint="default"/>
          <w:rtl w:val="0"/>
        </w:rPr>
        <w:t>якого примусу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бажаючи реального настання правових наслідків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обумовлених нижче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володіючи всіма необхідними повноваженнями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склали цей Акт прийому</w:t>
      </w:r>
      <w:r>
        <w:rPr>
          <w:rStyle w:val="Нет"/>
          <w:rFonts w:ascii="Arial" w:hAnsi="Arial"/>
          <w:rtl w:val="0"/>
        </w:rPr>
        <w:t>-</w:t>
      </w:r>
      <w:r>
        <w:rPr>
          <w:rStyle w:val="Нет"/>
          <w:rFonts w:ascii="Arial" w:hAnsi="Arial" w:hint="default"/>
          <w:rtl w:val="0"/>
        </w:rPr>
        <w:t>передачі наданих послуг про наступне</w:t>
      </w:r>
      <w:r>
        <w:rPr>
          <w:rStyle w:val="Нет"/>
          <w:rFonts w:ascii="Arial" w:hAnsi="Arial"/>
          <w:rtl w:val="0"/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Нет"/>
          <w:rFonts w:ascii="Arial" w:cs="Arial" w:hAnsi="Arial" w:eastAsia="Arial"/>
        </w:rPr>
      </w:pPr>
      <w:r>
        <w:rPr>
          <w:rStyle w:val="Нет"/>
          <w:rFonts w:ascii="Arial" w:hAnsi="Arial"/>
          <w:rtl w:val="0"/>
        </w:rPr>
        <w:t xml:space="preserve">  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>Виконавець</w:t>
      </w:r>
      <w:r>
        <w:rPr>
          <w:rStyle w:val="Нет"/>
          <w:rFonts w:ascii="Calibri" w:cs="Calibri" w:hAnsi="Calibri" w:eastAsia="Calibri"/>
          <w:rtl w:val="0"/>
        </w:rPr>
        <w:t xml:space="preserve"> </w:t>
      </w:r>
      <w:r>
        <w:rPr>
          <w:rStyle w:val="Нет"/>
          <w:rFonts w:ascii="Arial" w:hAnsi="Arial" w:hint="default"/>
          <w:rtl w:val="0"/>
        </w:rPr>
        <w:t>надав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а замовник Прийняв консультаційні послуги щодо                        придбання такого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 xml:space="preserve">що був в користуванні </w:t>
      </w:r>
      <w:r>
        <w:rPr>
          <w:rStyle w:val="Нет"/>
          <w:rFonts w:ascii="Arial" w:hAnsi="Arial"/>
          <w:rtl w:val="0"/>
        </w:rPr>
        <w:t>(</w:t>
      </w:r>
      <w:r>
        <w:rPr>
          <w:rStyle w:val="Нет"/>
          <w:rFonts w:ascii="Arial" w:hAnsi="Arial" w:hint="default"/>
          <w:rtl w:val="0"/>
        </w:rPr>
        <w:t>вживаного</w:t>
      </w:r>
      <w:r>
        <w:rPr>
          <w:rStyle w:val="Нет"/>
          <w:rFonts w:ascii="Arial" w:hAnsi="Arial"/>
          <w:rtl w:val="0"/>
        </w:rPr>
        <w:t xml:space="preserve">) </w:t>
      </w:r>
      <w:r>
        <w:rPr>
          <w:rStyle w:val="Нет"/>
          <w:rFonts w:ascii="Arial" w:hAnsi="Arial" w:hint="default"/>
          <w:rtl w:val="0"/>
        </w:rPr>
        <w:t>та</w:t>
      </w:r>
      <w:r>
        <w:rPr>
          <w:rStyle w:val="Нет"/>
          <w:rFonts w:ascii="Arial" w:hAnsi="Arial"/>
          <w:rtl w:val="0"/>
        </w:rPr>
        <w:t>/</w:t>
      </w:r>
      <w:r>
        <w:rPr>
          <w:rStyle w:val="Нет"/>
          <w:rFonts w:ascii="Arial" w:hAnsi="Arial" w:hint="default"/>
          <w:rtl w:val="0"/>
        </w:rPr>
        <w:t xml:space="preserve">або пошкодженого автомобіля на аукціонах США </w:t>
      </w:r>
      <w:r>
        <w:rPr>
          <w:rStyle w:val="Нет"/>
          <w:rFonts w:ascii="Arial" w:hAnsi="Arial"/>
          <w:rtl w:val="0"/>
        </w:rPr>
        <w:t xml:space="preserve">(IAAI, </w:t>
      </w:r>
      <w:r>
        <w:rPr>
          <w:rStyle w:val="Нет"/>
          <w:rFonts w:ascii="Arial" w:hAnsi="Arial" w:hint="default"/>
          <w:rtl w:val="0"/>
        </w:rPr>
        <w:t>С</w:t>
      </w:r>
      <w:r>
        <w:rPr>
          <w:rStyle w:val="Нет"/>
          <w:rFonts w:ascii="Arial" w:hAnsi="Arial"/>
          <w:rtl w:val="0"/>
          <w:lang w:val="de-DE"/>
        </w:rPr>
        <w:t xml:space="preserve">opart, Manheim), </w:t>
      </w:r>
      <w:r>
        <w:rPr>
          <w:rStyle w:val="Нет"/>
          <w:rFonts w:ascii="Arial" w:hAnsi="Arial" w:hint="default"/>
          <w:rtl w:val="0"/>
        </w:rPr>
        <w:t>передбачені Договором відносно</w:t>
      </w:r>
      <w:r>
        <w:rPr>
          <w:rStyle w:val="Нет"/>
          <w:rFonts w:ascii="Arial" w:hAnsi="Arial"/>
          <w:rtl w:val="0"/>
        </w:rPr>
        <w:t>:</w:t>
      </w:r>
    </w:p>
    <w:tbl>
      <w:tblPr>
        <w:tblW w:w="991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62"/>
        <w:gridCol w:w="4954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Марка автомобіля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Модель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Тип кузова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Рік випуску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>Колір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 xml:space="preserve">Номер </w:t>
            </w:r>
            <w:r>
              <w:rPr>
                <w:rStyle w:val="Нет"/>
                <w:rFonts w:ascii="Arial" w:hAnsi="Arial"/>
                <w:rtl w:val="0"/>
                <w:lang w:val="de-DE"/>
              </w:rPr>
              <w:t>VIN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Аукціон США </w:t>
            </w:r>
            <w:r>
              <w:rPr>
                <w:rStyle w:val="Нет"/>
                <w:rFonts w:ascii="Arial" w:hAnsi="Arial"/>
                <w:rtl w:val="0"/>
              </w:rPr>
              <w:t xml:space="preserve">(IAAI, </w:t>
            </w:r>
            <w:r>
              <w:rPr>
                <w:rStyle w:val="Нет"/>
                <w:rFonts w:ascii="Arial" w:hAnsi="Arial" w:hint="default"/>
                <w:rtl w:val="0"/>
              </w:rPr>
              <w:t>С</w:t>
            </w:r>
            <w:r>
              <w:rPr>
                <w:rStyle w:val="Нет"/>
                <w:rFonts w:ascii="Arial" w:hAnsi="Arial"/>
                <w:rtl w:val="0"/>
                <w:lang w:val="de-DE"/>
              </w:rPr>
              <w:t>opart, Manheim)</w:t>
            </w:r>
          </w:p>
        </w:tc>
        <w:tc>
          <w:tcPr>
            <w:tcW w:type="dxa" w:w="49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14"/>
        </w:numPr>
        <w:spacing w:line="240" w:lineRule="auto"/>
      </w:pPr>
    </w:p>
    <w:p>
      <w:pPr>
        <w:pStyle w:val="List Paragraph"/>
        <w:widowControl w:val="0"/>
        <w:numPr>
          <w:ilvl w:val="0"/>
          <w:numId w:val="15"/>
        </w:numPr>
        <w:spacing w:line="240" w:lineRule="auto"/>
        <w:jc w:val="both"/>
      </w:pPr>
    </w:p>
    <w:p>
      <w:pPr>
        <w:pStyle w:val="Normal.0"/>
        <w:ind w:left="720" w:firstLine="0"/>
        <w:jc w:val="both"/>
        <w:rPr>
          <w:rStyle w:val="Нет"/>
          <w:rFonts w:ascii="Arial" w:cs="Arial" w:hAnsi="Arial" w:eastAsia="Arial"/>
        </w:rPr>
      </w:pPr>
    </w:p>
    <w:p>
      <w:pPr>
        <w:pStyle w:val="Normal.0"/>
        <w:numPr>
          <w:ilvl w:val="0"/>
          <w:numId w:val="16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>Послуги надано якісно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в повному обсязі та в строк</w:t>
      </w:r>
      <w:r>
        <w:rPr>
          <w:rStyle w:val="Нет"/>
          <w:rFonts w:ascii="Arial" w:hAnsi="Arial"/>
          <w:rtl w:val="0"/>
        </w:rPr>
        <w:t xml:space="preserve">, </w:t>
      </w:r>
      <w:r>
        <w:rPr>
          <w:rStyle w:val="Нет"/>
          <w:rFonts w:ascii="Arial" w:hAnsi="Arial" w:hint="default"/>
          <w:rtl w:val="0"/>
        </w:rPr>
        <w:t>згідно з умовами зазначеного вище Договору</w:t>
      </w:r>
      <w:r>
        <w:rPr>
          <w:rStyle w:val="Нет"/>
          <w:rFonts w:ascii="Arial" w:hAnsi="Arial"/>
          <w:rtl w:val="0"/>
        </w:rPr>
        <w:t>.</w:t>
      </w:r>
    </w:p>
    <w:p>
      <w:pPr>
        <w:pStyle w:val="Normal.0"/>
        <w:numPr>
          <w:ilvl w:val="0"/>
          <w:numId w:val="16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За надані послуги Замовник сплатив Виконавцеві винагороду у розмірі </w:t>
      </w:r>
      <w:r>
        <w:rPr>
          <w:rStyle w:val="Нет"/>
          <w:rFonts w:ascii="Arial" w:hAnsi="Arial"/>
          <w:rtl w:val="0"/>
          <w:lang w:val="en-US"/>
        </w:rPr>
        <w:t xml:space="preserve">__________ </w:t>
      </w:r>
      <w:r>
        <w:rPr>
          <w:rStyle w:val="Нет"/>
          <w:rFonts w:ascii="Arial" w:hAnsi="Arial" w:hint="default"/>
          <w:rtl w:val="0"/>
        </w:rPr>
        <w:t>грн</w:t>
      </w:r>
      <w:r>
        <w:rPr>
          <w:rStyle w:val="Нет"/>
          <w:rFonts w:ascii="Arial" w:hAnsi="Arial"/>
          <w:rtl w:val="0"/>
        </w:rPr>
        <w:t>.</w:t>
      </w:r>
    </w:p>
    <w:p>
      <w:pPr>
        <w:pStyle w:val="Normal.0"/>
        <w:numPr>
          <w:ilvl w:val="0"/>
          <w:numId w:val="16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 xml:space="preserve">Даний Акт є невід’ємною частиною Договору про надання консультаційних послуг </w:t>
      </w:r>
      <w:r>
        <w:rPr>
          <w:rStyle w:val="Нет"/>
          <w:rFonts w:ascii="Arial" w:hAnsi="Arial"/>
          <w:rtl w:val="0"/>
          <w:lang w:val="en-US"/>
        </w:rPr>
        <w:t xml:space="preserve">______/18 </w:t>
      </w:r>
      <w:r>
        <w:rPr>
          <w:rStyle w:val="Нет"/>
          <w:rFonts w:ascii="Arial" w:hAnsi="Arial" w:hint="default"/>
          <w:rtl w:val="0"/>
        </w:rPr>
        <w:t xml:space="preserve">від </w:t>
      </w:r>
      <w:r>
        <w:rPr>
          <w:rStyle w:val="Нет"/>
          <w:rFonts w:ascii="Arial" w:hAnsi="Arial"/>
          <w:rtl w:val="0"/>
          <w:lang w:val="en-US"/>
        </w:rPr>
        <w:t xml:space="preserve">____________________ 2018 </w:t>
      </w:r>
      <w:r>
        <w:rPr>
          <w:rStyle w:val="Нет"/>
          <w:rFonts w:ascii="Arial" w:hAnsi="Arial" w:hint="default"/>
          <w:rtl w:val="0"/>
          <w:lang w:val="ru-RU"/>
        </w:rPr>
        <w:t>року</w:t>
      </w:r>
      <w:r>
        <w:rPr>
          <w:rStyle w:val="Нет"/>
          <w:rFonts w:ascii="Arial" w:hAnsi="Arial"/>
          <w:rtl w:val="0"/>
        </w:rPr>
        <w:t xml:space="preserve">. </w:t>
      </w:r>
    </w:p>
    <w:p>
      <w:pPr>
        <w:pStyle w:val="Normal.0"/>
        <w:numPr>
          <w:ilvl w:val="0"/>
          <w:numId w:val="16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Нет"/>
          <w:rFonts w:ascii="Arial" w:hAnsi="Arial" w:hint="default"/>
          <w:rtl w:val="0"/>
        </w:rPr>
        <w:t>У Замовника претензій до якості наданих послуг немає</w:t>
      </w:r>
    </w:p>
    <w:p>
      <w:pPr>
        <w:pStyle w:val="Normal.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</w:p>
    <w:tbl>
      <w:tblPr>
        <w:tblW w:w="991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55"/>
        <w:gridCol w:w="4956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ВИКОНАВЕЦЬ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ЗАМОВНИК</w:t>
            </w:r>
          </w:p>
        </w:tc>
      </w:tr>
      <w:tr>
        <w:tblPrEx>
          <w:shd w:val="clear" w:color="auto" w:fill="d0ddef"/>
        </w:tblPrEx>
        <w:trPr>
          <w:trHeight w:val="2653" w:hRule="atLeast"/>
        </w:trPr>
        <w:tc>
          <w:tcPr>
            <w:tcW w:type="dxa" w:w="49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</w:rPr>
              <w:t>ТОВ «</w:t>
            </w:r>
            <w:r>
              <w:rPr>
                <w:rStyle w:val="Нет"/>
                <w:rFonts w:ascii="Arial" w:hAnsi="Arial" w:hint="default"/>
                <w:b w:val="1"/>
                <w:bCs w:val="1"/>
                <w:u w:val="single"/>
                <w:rtl w:val="0"/>
                <w:lang w:val="ru-RU"/>
              </w:rPr>
              <w:t>КАР ПАВЕР ЛТД</w:t>
            </w:r>
            <w:r>
              <w:rPr>
                <w:rStyle w:val="Нет"/>
                <w:rFonts w:ascii="Arial" w:hAnsi="Arial" w:hint="default"/>
                <w:b w:val="1"/>
                <w:bCs w:val="1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ідентифікаційний номер</w:t>
            </w:r>
            <w:r>
              <w:rPr>
                <w:rStyle w:val="Нет"/>
                <w:rFonts w:ascii="Arial" w:hAnsi="Arial"/>
                <w:rtl w:val="0"/>
                <w:lang w:val="ru-RU"/>
              </w:rPr>
              <w:t xml:space="preserve"> </w:t>
            </w:r>
            <w:r>
              <w:rPr>
                <w:rStyle w:val="Нет"/>
                <w:rFonts w:ascii="Arial" w:hAnsi="Arial"/>
                <w:u w:val="single"/>
                <w:rtl w:val="0"/>
                <w:lang w:val="ru-RU"/>
              </w:rPr>
              <w:t>42955949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місцезнаходження в ТЦ</w:t>
            </w:r>
            <w:r>
              <w:rPr>
                <w:rStyle w:val="Нет"/>
                <w:rFonts w:ascii="Arial" w:hAnsi="Arial" w:hint="default"/>
                <w:rtl w:val="0"/>
                <w:lang w:val="fr-FR"/>
              </w:rPr>
              <w:t xml:space="preserve"> «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Афіна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>»</w:t>
            </w:r>
            <w:r>
              <w:rPr>
                <w:rStyle w:val="Нет"/>
                <w:rFonts w:ascii="Arial" w:hAnsi="Arial"/>
                <w:rtl w:val="0"/>
              </w:rPr>
              <w:t xml:space="preserve"> 767 </w:t>
            </w:r>
            <w:r>
              <w:rPr>
                <w:rStyle w:val="Нет"/>
                <w:rFonts w:ascii="Arial" w:hAnsi="Arial" w:hint="default"/>
                <w:rtl w:val="0"/>
              </w:rPr>
              <w:t>офіс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 місто Одеса</w:t>
            </w:r>
            <w:r>
              <w:rPr>
                <w:rStyle w:val="Нет"/>
                <w:rFonts w:ascii="Arial" w:hAnsi="Arial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Директор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  <w:tc>
          <w:tcPr>
            <w:tcW w:type="dxa" w:w="49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Нет"/>
                <w:rFonts w:ascii="Arial" w:hAnsi="Arial"/>
                <w:b w:val="1"/>
                <w:bCs w:val="1"/>
                <w:rtl w:val="0"/>
                <w:lang w:val="ru-RU"/>
              </w:rPr>
              <w:t>_____________________________________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реєстраційний номер облікової картки платника податків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адреса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 xml:space="preserve">паспорт серії </w:t>
            </w:r>
            <w:r>
              <w:rPr>
                <w:rStyle w:val="Нет"/>
                <w:rFonts w:ascii="Arial" w:hAnsi="Arial"/>
                <w:rtl w:val="0"/>
                <w:lang w:val="ru-RU"/>
              </w:rPr>
              <w:t xml:space="preserve">    </w:t>
            </w:r>
            <w:r>
              <w:rPr>
                <w:rStyle w:val="Нет"/>
                <w:rFonts w:ascii="Arial" w:hAnsi="Arial" w:hint="default"/>
                <w:rtl w:val="0"/>
              </w:rPr>
              <w:t xml:space="preserve"> 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Style w:val="Нет"/>
                <w:rFonts w:ascii="Arial" w:cs="Arial" w:hAnsi="Arial" w:eastAsia="Arial"/>
                <w:rtl w:val="0"/>
              </w:rPr>
            </w:pPr>
            <w:r>
              <w:rPr>
                <w:rStyle w:val="Нет"/>
                <w:rFonts w:ascii="Arial" w:hAnsi="Arial" w:hint="default"/>
                <w:rtl w:val="0"/>
              </w:rPr>
              <w:t>виданий від «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>___</w:t>
            </w:r>
            <w:r>
              <w:rPr>
                <w:rStyle w:val="Нет"/>
                <w:rFonts w:ascii="Arial" w:hAnsi="Arial" w:hint="default"/>
                <w:rtl w:val="0"/>
                <w:lang w:val="it-IT"/>
              </w:rPr>
              <w:t xml:space="preserve">» </w:t>
            </w:r>
            <w:r>
              <w:rPr>
                <w:rStyle w:val="Нет"/>
                <w:rFonts w:ascii="Arial" w:hAnsi="Arial"/>
                <w:rtl w:val="0"/>
                <w:lang w:val="en-US"/>
              </w:rPr>
              <w:t xml:space="preserve">________ 20__ </w:t>
            </w:r>
            <w:r>
              <w:rPr>
                <w:rStyle w:val="Нет"/>
                <w:rFonts w:ascii="Arial" w:hAnsi="Arial" w:hint="default"/>
                <w:rtl w:val="0"/>
                <w:lang w:val="ru-RU"/>
              </w:rPr>
              <w:t>року</w:t>
            </w: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spacing w:after="0" w:line="240" w:lineRule="auto"/>
              <w:jc w:val="both"/>
              <w:rPr>
                <w:rStyle w:val="Нет"/>
                <w:rFonts w:ascii="Arial" w:cs="Arial" w:hAnsi="Arial" w:eastAsia="Arial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Fonts w:ascii="Arial" w:hAnsi="Arial"/>
                <w:rtl w:val="0"/>
                <w:lang w:val="en-US"/>
              </w:rPr>
              <w:t>______________________ /_______________/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  <w:jc w:val="center"/>
      </w:pPr>
      <w:r>
        <w:rPr>
          <w:rStyle w:val="Нет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7" w:right="851" w:bottom="567" w:left="1134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1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1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5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5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8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11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nothing"/>
      <w:lvlText w:val="%1."/>
      <w:lvlJc w:val="left"/>
      <w:pPr>
        <w:ind w:left="152" w:firstLine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966"/>
        </w:tabs>
        <w:ind w:left="1440" w:firstLine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686"/>
        </w:tabs>
        <w:ind w:left="2160" w:firstLine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406"/>
        </w:tabs>
        <w:ind w:left="2880" w:firstLine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600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846"/>
        </w:tabs>
        <w:ind w:left="4320" w:firstLine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566"/>
        </w:tabs>
        <w:ind w:left="5040" w:firstLine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760" w:firstLine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1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5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>
        <w:start w:val="8"/>
        <w:numFmt w:val="decimal"/>
        <w:suff w:val="tab"/>
        <w:lvlText w:val="%1.%2."/>
        <w:lvlJc w:val="left"/>
        <w:pPr>
          <w:ind w:left="7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1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5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ind w:left="4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1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5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2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828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440"/>
          </w:tabs>
          <w:ind w:left="1548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160"/>
          </w:tabs>
          <w:ind w:left="2268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2880"/>
          </w:tabs>
          <w:ind w:left="298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6."/>
        <w:lvlJc w:val="left"/>
        <w:pPr>
          <w:ind w:left="3708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320"/>
          </w:tabs>
          <w:ind w:left="4428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040"/>
          </w:tabs>
          <w:ind w:left="5148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586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ind w:left="1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."/>
        <w:lvlJc w:val="left"/>
        <w:pPr>
          <w:ind w:left="73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440"/>
          </w:tabs>
          <w:ind w:left="1477" w:hanging="8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160"/>
          </w:tabs>
          <w:ind w:left="2197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2880"/>
          </w:tabs>
          <w:ind w:left="2917" w:hanging="8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600"/>
          </w:tabs>
          <w:ind w:left="3637" w:hanging="7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320"/>
          </w:tabs>
          <w:ind w:left="4357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040"/>
          </w:tabs>
          <w:ind w:left="5077" w:hanging="8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5760"/>
          </w:tabs>
          <w:ind w:left="5797" w:hanging="7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8"/>
      </w:numPr>
    </w:pPr>
  </w:style>
  <w:style w:type="numbering" w:styleId="Импортированный стиль 4">
    <w:name w:val="Импортированный стиль 4"/>
    <w:pPr>
      <w:numPr>
        <w:numId w:val="10"/>
      </w:numPr>
    </w:pPr>
  </w:style>
  <w:style w:type="numbering" w:styleId="Импортированный стиль 5">
    <w:name w:val="Импортированный стиль 5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